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12" w:rsidRPr="005F1812" w:rsidRDefault="005F1812" w:rsidP="005F18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F1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69860" wp14:editId="645060A2">
            <wp:extent cx="1026795" cy="914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ТЫВА РЕСПУБЛИКАНЫН ТЕС-ХЕМ КОЖУУНУН ШУУРМАК СУМУ ЧАГЫРГАЗЫНЫН  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ДОКТААЛЫ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СУМОНА ШУУРМАКСКИЙ ТЕС-ХЕМСКОГО КОЖУУНА РЕСПУБЛИКИ ТЫВА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5F1812" w:rsidRPr="005F1812" w:rsidRDefault="005F1812" w:rsidP="005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39                                                                                 от «10» июня  2021  года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уурмак</w:t>
      </w:r>
      <w:proofErr w:type="spellEnd"/>
    </w:p>
    <w:p w:rsidR="005F1812" w:rsidRPr="005F1812" w:rsidRDefault="005F1812" w:rsidP="005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повышении размеров оклада денежного вознаграждения лицам, замещающим муниципальные должности. </w:t>
      </w:r>
    </w:p>
    <w:p w:rsidR="005F1812" w:rsidRPr="005F1812" w:rsidRDefault="005F1812" w:rsidP="005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исполнение Указа Главы Республики Тыва от 25.09.2020 года № 221 «О повышении размеров окладов денежного вознаграждения лицам, замещающим государственные должности Республики Тыва, и окладов денежного содержания лицам, замещающим должности государственной службы Республики Тыва»  Администрация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Хемсого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F1812" w:rsidRPr="005F1812" w:rsidRDefault="005F1812" w:rsidP="005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 01 июня 2021 года в 1,03 раза размеры месячных должностных окладов лицам, замещающим муниципальные должности </w:t>
      </w:r>
    </w:p>
    <w:p w:rsidR="005F1812" w:rsidRPr="005F1812" w:rsidRDefault="005F1812" w:rsidP="005F18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1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штатное расписание Администрации </w:t>
      </w:r>
      <w:proofErr w:type="spellStart"/>
      <w:r w:rsidRPr="005F1812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5F181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F1812" w:rsidRPr="005F1812" w:rsidRDefault="005F1812" w:rsidP="005F18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812">
        <w:rPr>
          <w:rFonts w:ascii="Times New Roman" w:eastAsia="Calibri" w:hAnsi="Times New Roman" w:cs="Times New Roman"/>
          <w:sz w:val="28"/>
          <w:szCs w:val="28"/>
        </w:rPr>
        <w:t>Шуурмакский</w:t>
      </w:r>
      <w:proofErr w:type="spellEnd"/>
      <w:r w:rsidRPr="005F1812">
        <w:rPr>
          <w:rFonts w:ascii="Times New Roman" w:eastAsia="Calibri" w:hAnsi="Times New Roman" w:cs="Times New Roman"/>
          <w:sz w:val="28"/>
          <w:szCs w:val="28"/>
        </w:rPr>
        <w:t xml:space="preserve"> Тес-</w:t>
      </w:r>
      <w:proofErr w:type="spellStart"/>
      <w:r w:rsidRPr="005F1812">
        <w:rPr>
          <w:rFonts w:ascii="Times New Roman" w:eastAsia="Calibri" w:hAnsi="Times New Roman" w:cs="Times New Roman"/>
          <w:sz w:val="28"/>
          <w:szCs w:val="28"/>
        </w:rPr>
        <w:t>Хемского</w:t>
      </w:r>
      <w:proofErr w:type="spellEnd"/>
      <w:r w:rsidRPr="005F1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1812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5F1812">
        <w:rPr>
          <w:rFonts w:ascii="Times New Roman" w:eastAsia="Calibri" w:hAnsi="Times New Roman" w:cs="Times New Roman"/>
          <w:sz w:val="28"/>
          <w:szCs w:val="28"/>
        </w:rPr>
        <w:t xml:space="preserve"> Республики Тыва с 1 июня 2021 года.</w:t>
      </w:r>
    </w:p>
    <w:p w:rsidR="005F1812" w:rsidRPr="005F1812" w:rsidRDefault="005F1812" w:rsidP="005F18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 официальном сайте         Администрации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Республики.</w:t>
      </w:r>
    </w:p>
    <w:p w:rsidR="005F1812" w:rsidRPr="005F1812" w:rsidRDefault="005F1812" w:rsidP="005F1812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данным постановлением оставляю за собой.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12" w:rsidRPr="005F1812" w:rsidRDefault="005F1812" w:rsidP="005F1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812" w:rsidRPr="005F1812" w:rsidRDefault="005F1812" w:rsidP="005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5F1812" w:rsidRPr="005F1812" w:rsidRDefault="005F1812" w:rsidP="005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5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А.О.Марчин</w:t>
      </w:r>
      <w:proofErr w:type="spellEnd"/>
    </w:p>
    <w:p w:rsidR="009B574C" w:rsidRDefault="009B574C">
      <w:bookmarkStart w:id="0" w:name="_GoBack"/>
      <w:bookmarkEnd w:id="0"/>
    </w:p>
    <w:sectPr w:rsidR="009B574C" w:rsidSect="000E3D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128D"/>
    <w:multiLevelType w:val="hybridMultilevel"/>
    <w:tmpl w:val="954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A5"/>
    <w:rsid w:val="005F1812"/>
    <w:rsid w:val="009B574C"/>
    <w:rsid w:val="00A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2021-07-07T08:03:00Z</dcterms:created>
  <dcterms:modified xsi:type="dcterms:W3CDTF">2021-07-07T08:03:00Z</dcterms:modified>
</cp:coreProperties>
</file>