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9F" w:rsidRDefault="0040029F" w:rsidP="00400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62025" cy="9239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29F" w:rsidRDefault="0040029F" w:rsidP="00400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029F" w:rsidRDefault="0040029F" w:rsidP="004002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ТЫВА РЕСПУБЛИКАНЫН ТЕС-ХЕМ КОЖУУНУН </w:t>
      </w:r>
    </w:p>
    <w:p w:rsidR="0040029F" w:rsidRDefault="0040029F" w:rsidP="004002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ШУУРМАК СУМУ ЧАГЫРГАЗЫНЫН</w:t>
      </w:r>
    </w:p>
    <w:p w:rsidR="0040029F" w:rsidRDefault="0040029F" w:rsidP="004002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ДОКТААЛЫ</w:t>
      </w:r>
    </w:p>
    <w:p w:rsidR="0040029F" w:rsidRDefault="0040029F" w:rsidP="0040029F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40029F" w:rsidRDefault="0040029F" w:rsidP="0040029F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 СЕЛЬСКОГО ПОСЕЛЕНИЯ  СУМОНА ШУУРМАК</w:t>
      </w:r>
    </w:p>
    <w:p w:rsidR="0040029F" w:rsidRDefault="0040029F" w:rsidP="0040029F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ТЕС-ХЕМСКОГО КОЖУУНА РЕСПУБЛИКИ ТЫВА</w:t>
      </w:r>
    </w:p>
    <w:p w:rsidR="0040029F" w:rsidRDefault="0040029F" w:rsidP="00400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Шуурмак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</w:p>
    <w:p w:rsidR="0040029F" w:rsidRDefault="0040029F" w:rsidP="0040029F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F3101D"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«</w:t>
      </w:r>
      <w:r w:rsidRPr="00F3101D"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» января 202</w:t>
      </w:r>
      <w:r w:rsidRPr="00F3101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</w:p>
    <w:p w:rsidR="0040029F" w:rsidRDefault="0040029F" w:rsidP="00400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029F" w:rsidRDefault="0040029F" w:rsidP="00400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029F" w:rsidRDefault="0040029F" w:rsidP="00400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Правил нормирования в сфере закупок  товаров,  работ,  услуг для обеспечения муниципальных нужд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Шуурмакского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сельского  поселения</w:t>
      </w:r>
    </w:p>
    <w:p w:rsidR="0040029F" w:rsidRDefault="0040029F" w:rsidP="00400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29F" w:rsidRDefault="0040029F" w:rsidP="00400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Шуурмак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40029F" w:rsidRDefault="0040029F" w:rsidP="00400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29F" w:rsidRDefault="0040029F" w:rsidP="00400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ПОСТАНОВЛЯЮ: </w:t>
      </w:r>
    </w:p>
    <w:p w:rsidR="0040029F" w:rsidRDefault="0040029F" w:rsidP="00400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29F" w:rsidRDefault="0040029F" w:rsidP="00400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прилагаемые Правила нормирования в сфере закупок товаров, работ, услуг для обеспечения муниципальных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нуждсельского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Pr="00F31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01D">
        <w:rPr>
          <w:rFonts w:ascii="Times New Roman" w:eastAsia="Times New Roman" w:hAnsi="Times New Roman" w:cs="Times New Roman"/>
          <w:sz w:val="28"/>
          <w:szCs w:val="28"/>
        </w:rPr>
        <w:t>сумона</w:t>
      </w:r>
      <w:proofErr w:type="spellEnd"/>
      <w:r w:rsidRPr="00F31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Шуурмак</w:t>
      </w:r>
      <w:proofErr w:type="spellEnd"/>
      <w:r w:rsidRPr="00F310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029F" w:rsidRDefault="0040029F" w:rsidP="00400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Постановление на официальном сайте Администрации                      сельского</w:t>
      </w:r>
      <w:r w:rsidRPr="00F3101D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F3101D">
        <w:rPr>
          <w:rFonts w:ascii="Times New Roman" w:eastAsia="Times New Roman" w:hAnsi="Times New Roman" w:cs="Times New Roman"/>
          <w:sz w:val="28"/>
          <w:szCs w:val="28"/>
        </w:rPr>
        <w:t>сумона</w:t>
      </w:r>
      <w:proofErr w:type="spellEnd"/>
      <w:r w:rsidRPr="00F31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Шуурмак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в информационно-телекоммуникационной сети «Интернет»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0029F" w:rsidRDefault="0040029F" w:rsidP="00400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29F" w:rsidRDefault="0040029F" w:rsidP="004002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029F" w:rsidRDefault="0040029F" w:rsidP="004002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029F" w:rsidRDefault="0040029F" w:rsidP="0040029F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Председатель Администрации</w:t>
      </w:r>
    </w:p>
    <w:p w:rsidR="0040029F" w:rsidRDefault="0040029F" w:rsidP="0040029F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Сельского</w:t>
      </w:r>
      <w:r w:rsidRPr="00F3101D">
        <w:rPr>
          <w:rFonts w:ascii="Times New Roman" w:eastAsia="SimSun" w:hAnsi="Times New Roman" w:cs="Times New Roman"/>
          <w:kern w:val="3"/>
          <w:sz w:val="28"/>
          <w:szCs w:val="28"/>
        </w:rPr>
        <w:t xml:space="preserve"> поселения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 </w:t>
      </w:r>
      <w:proofErr w:type="spellStart"/>
      <w:r>
        <w:rPr>
          <w:rFonts w:ascii="Times New Roman" w:eastAsia="SimSun" w:hAnsi="Times New Roman" w:cs="Times New Roman"/>
          <w:kern w:val="3"/>
          <w:sz w:val="28"/>
          <w:szCs w:val="28"/>
        </w:rPr>
        <w:t>сумона</w:t>
      </w:r>
      <w:proofErr w:type="spellEnd"/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8"/>
          <w:szCs w:val="28"/>
        </w:rPr>
        <w:t>Шуурмак</w:t>
      </w:r>
      <w:proofErr w:type="spellEnd"/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                                           Д.О. Марчин.</w:t>
      </w:r>
    </w:p>
    <w:p w:rsidR="0040029F" w:rsidRDefault="0040029F" w:rsidP="00400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29F" w:rsidRDefault="0040029F" w:rsidP="0040029F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029F" w:rsidRDefault="0040029F" w:rsidP="0040029F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029F" w:rsidRDefault="0040029F" w:rsidP="0040029F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029F" w:rsidRDefault="0040029F" w:rsidP="0040029F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029F" w:rsidRDefault="0040029F" w:rsidP="0040029F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029F" w:rsidRDefault="0040029F" w:rsidP="0040029F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tbl>
      <w:tblPr>
        <w:tblW w:w="0" w:type="auto"/>
        <w:tblInd w:w="4077" w:type="dxa"/>
        <w:tblLook w:val="04A0"/>
      </w:tblPr>
      <w:tblGrid>
        <w:gridCol w:w="5954"/>
      </w:tblGrid>
      <w:tr w:rsidR="0040029F" w:rsidTr="0001437C">
        <w:tc>
          <w:tcPr>
            <w:tcW w:w="5954" w:type="dxa"/>
            <w:shd w:val="clear" w:color="auto" w:fill="auto"/>
          </w:tcPr>
          <w:p w:rsidR="0040029F" w:rsidRDefault="0040029F" w:rsidP="0001437C">
            <w:pPr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постановлением  Администрации</w:t>
            </w:r>
          </w:p>
          <w:p w:rsidR="0040029F" w:rsidRDefault="0040029F" w:rsidP="00014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  <w:r w:rsidRPr="00F31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101D">
              <w:rPr>
                <w:rFonts w:ascii="Times New Roman" w:eastAsia="Times New Roman" w:hAnsi="Times New Roman" w:cs="Times New Roman"/>
                <w:sz w:val="28"/>
                <w:szCs w:val="28"/>
              </w:rPr>
              <w:t>сумона</w:t>
            </w:r>
            <w:proofErr w:type="spellEnd"/>
            <w:r w:rsidRPr="00F31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Шуурмак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40029F" w:rsidRDefault="0040029F" w:rsidP="0001437C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от 31 января 2024 № 23</w:t>
            </w:r>
          </w:p>
        </w:tc>
      </w:tr>
    </w:tbl>
    <w:p w:rsidR="0040029F" w:rsidRDefault="0040029F" w:rsidP="004002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029F" w:rsidRDefault="0040029F" w:rsidP="00400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Правила </w:t>
      </w:r>
    </w:p>
    <w:p w:rsidR="0040029F" w:rsidRDefault="0040029F" w:rsidP="00400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нормирования в сфере закупок товаров, работ, услуг для обеспечения  муниципальных нужд сельского</w:t>
      </w:r>
      <w:r w:rsidRPr="00F3101D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</w:t>
      </w:r>
      <w:proofErr w:type="spellStart"/>
      <w:r w:rsidRPr="00F3101D">
        <w:rPr>
          <w:rFonts w:ascii="Times New Roman" w:eastAsia="Times New Roman" w:hAnsi="Times New Roman" w:cs="Times New Roman"/>
          <w:b/>
          <w:sz w:val="28"/>
          <w:szCs w:val="28"/>
        </w:rPr>
        <w:t>сумона</w:t>
      </w:r>
      <w:proofErr w:type="spellEnd"/>
      <w:r w:rsidRPr="00F310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Шуурмак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0029F" w:rsidRDefault="0040029F" w:rsidP="00400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029F" w:rsidRDefault="0040029F" w:rsidP="004002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40029F" w:rsidRDefault="0040029F" w:rsidP="004002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0029F" w:rsidRDefault="0040029F" w:rsidP="0040029F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нормирования в сфере закупок товаров, работ, услуг для обеспечения муниципальных нужд</w:t>
      </w:r>
      <w:r w:rsidRPr="00F3101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3101D">
        <w:rPr>
          <w:rFonts w:ascii="Times New Roman" w:eastAsia="Times New Roman" w:hAnsi="Times New Roman" w:cs="Times New Roman"/>
          <w:sz w:val="28"/>
          <w:szCs w:val="28"/>
        </w:rPr>
        <w:t>суона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Шуурмак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(далее – Правила) определяют требования к порядку разработки, содержанию, принятию и исполнению правовых актов о нормировании в сфере закупок для муниципальных нужд </w:t>
      </w:r>
      <w:r w:rsidRPr="00F3101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3101D">
        <w:rPr>
          <w:rFonts w:ascii="Times New Roman" w:eastAsia="Times New Roman" w:hAnsi="Times New Roman" w:cs="Times New Roman"/>
          <w:sz w:val="28"/>
          <w:szCs w:val="28"/>
        </w:rPr>
        <w:t>суона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Шуурмак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Администрацией </w:t>
      </w:r>
      <w:r w:rsidRPr="00F3101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3101D">
        <w:rPr>
          <w:rFonts w:ascii="Times New Roman" w:eastAsia="Times New Roman" w:hAnsi="Times New Roman" w:cs="Times New Roman"/>
          <w:sz w:val="28"/>
          <w:szCs w:val="28"/>
        </w:rPr>
        <w:t>суона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Шуурмак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являющейся  главным распорядителем бюджетных средств муниципального образования, осуществляющего функции и полномочия учредителя, в подведомственности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которого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находится соответствующий заказчик (далее – главные распорядители бюджетных средств).</w:t>
      </w:r>
    </w:p>
    <w:p w:rsidR="0040029F" w:rsidRDefault="0040029F" w:rsidP="0040029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В настоящих Правилах используются следующие термины и определения:</w:t>
      </w:r>
    </w:p>
    <w:p w:rsidR="0040029F" w:rsidRDefault="0040029F" w:rsidP="0040029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1.2.1  .Правовой акт о нормировании в сфере закупок –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нормативным затратам на обеспечение исполнения функций Администрации </w:t>
      </w:r>
      <w:r w:rsidRPr="00F3101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3101D">
        <w:rPr>
          <w:rFonts w:ascii="Times New Roman" w:eastAsia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Шуурмак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являющейся  главным распорядителем бюджетных средств муниципального образования, осуществляющего функции и полномочия учредителя, в подведомственности  которого находится соответствующий заказчик.</w:t>
      </w:r>
    </w:p>
    <w:p w:rsidR="0040029F" w:rsidRDefault="0040029F" w:rsidP="0040029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1.2.2.Заказчик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</w:t>
      </w:r>
      <w:r w:rsidRPr="00F3101D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spellEnd"/>
      <w:r w:rsidRPr="00F3101D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F3101D">
        <w:rPr>
          <w:rFonts w:ascii="Times New Roman" w:eastAsia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Шуурмак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как главный распорядитель средств бюджета сельского поселения. </w:t>
      </w:r>
    </w:p>
    <w:p w:rsidR="0040029F" w:rsidRDefault="0040029F" w:rsidP="004002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1.2.3. Конечные потребители – физические лица, в целях удовлетворения потребностей которых, заказчик осуществляет закупку товаров, работ, услуг, если такие потребности удовлетворяются в процессе исполнения заказчиком муниципальных функций, предоставления муниципальных и иных услуг в соответствии с законодательством Российской Федерации.</w:t>
      </w:r>
    </w:p>
    <w:p w:rsidR="0040029F" w:rsidRDefault="0040029F" w:rsidP="00400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29F" w:rsidRDefault="0040029F" w:rsidP="004002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29F" w:rsidRDefault="0040029F" w:rsidP="004002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29F" w:rsidRDefault="0040029F" w:rsidP="004002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29F" w:rsidRDefault="0040029F" w:rsidP="004002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29F" w:rsidRDefault="0040029F" w:rsidP="004002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29F" w:rsidRDefault="0040029F" w:rsidP="004002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29F" w:rsidRDefault="0040029F" w:rsidP="004002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29F" w:rsidRDefault="0040029F" w:rsidP="004002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29F" w:rsidRDefault="0040029F" w:rsidP="004002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029F" w:rsidRDefault="0040029F" w:rsidP="004002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Требования </w:t>
      </w:r>
    </w:p>
    <w:p w:rsidR="0040029F" w:rsidRDefault="0040029F" w:rsidP="004002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разработке правовых актов о нормировании в сфере закупок</w:t>
      </w:r>
    </w:p>
    <w:p w:rsidR="0040029F" w:rsidRDefault="0040029F" w:rsidP="004002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029F" w:rsidRDefault="0040029F" w:rsidP="0040029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 w:rsidR="0040029F" w:rsidRDefault="0040029F" w:rsidP="0040029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2.2.Разработка правового акта о нормировании в сфере закупок осуществляется комиссией. Состав комиссии и порядок ее работы определяются главным распорядителем средств бюджета поселения. В состав комиссии включаются представитель заказчика, подведомственного главному распорядителю средств бюджета поселения.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если разработка правового акта о нормировании в сфере закупок требует специальных познаний, опыта, квалификации, в том числе в области науки, техники, искусства или ремесла, комиссия вправе привлекать экспертов, экспертные организации.</w:t>
      </w:r>
    </w:p>
    <w:p w:rsidR="0040029F" w:rsidRDefault="0040029F" w:rsidP="0040029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Правовые акты о нормировании в сфере закупок утверждаются главным распорядителем средств бюджета поселения в соответствии с компетенцией и с учетом настоящих Правил.</w:t>
      </w:r>
    </w:p>
    <w:p w:rsidR="0040029F" w:rsidRDefault="0040029F" w:rsidP="0040029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40029F" w:rsidRDefault="0040029F" w:rsidP="0040029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если по решению главного распорядителя средств бюджета  поселения  правовой акт о нормировании в сфере закупок требует изменения, то такое изменение осуществляется в порядке, установленном настоящим разделом Правил.</w:t>
      </w:r>
    </w:p>
    <w:p w:rsidR="0040029F" w:rsidRDefault="0040029F" w:rsidP="004002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29F" w:rsidRDefault="0040029F" w:rsidP="00400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Требования </w:t>
      </w:r>
    </w:p>
    <w:p w:rsidR="0040029F" w:rsidRDefault="0040029F" w:rsidP="00400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содержанию правового акта о нормировании в сфере закупок</w:t>
      </w:r>
    </w:p>
    <w:p w:rsidR="0040029F" w:rsidRDefault="0040029F" w:rsidP="004002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029F" w:rsidRDefault="0040029F" w:rsidP="0040029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3.1.Правовой акт о нормировании в сфере закупок должен содержать требования к отдельным товарам, работам, услугам, закупаемым заказчиком. Перечень отдельных товаров, работ, услуг, в отношении которых принимаются правовые акты о нормировании в сфере закупок, утверждается главным распорядителем средств бюджета  поселения.</w:t>
      </w:r>
    </w:p>
    <w:p w:rsidR="0040029F" w:rsidRDefault="0040029F" w:rsidP="0040029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заказчика, но не приводящие к закупке товаров, работ, услуг, имеющих избыточные потребительские свойства или являющихся предметами роскоши в соответствии с законодательством Российской Федерации.</w:t>
      </w:r>
    </w:p>
    <w:p w:rsidR="0040029F" w:rsidRDefault="0040029F" w:rsidP="0040029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 установлении в правовом акте о нормировании в сфере закупок требований о количестве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товаров, работ, услуг, подлежащих закупке, должны учитываться:</w:t>
      </w:r>
    </w:p>
    <w:p w:rsidR="0040029F" w:rsidRDefault="0040029F" w:rsidP="004002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количество аналогичных товаров, работ, услуг, приобретенных главным распорядителем средств бюджета поселения и подведомственным ему заказчиком (на основе предложений) за предыдущий двухлетний период;</w:t>
      </w:r>
    </w:p>
    <w:p w:rsidR="0040029F" w:rsidRDefault="0040029F" w:rsidP="004002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 w:rsidR="0040029F" w:rsidRDefault="0040029F" w:rsidP="004002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(отсутствие) факта закупки излишнего товара, работ, услуг за предыдущий двухлетний период;</w:t>
      </w:r>
    </w:p>
    <w:p w:rsidR="0040029F" w:rsidRDefault="0040029F" w:rsidP="004002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40029F" w:rsidRDefault="0040029F" w:rsidP="004002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 и т.д.).</w:t>
      </w:r>
    </w:p>
    <w:p w:rsidR="0040029F" w:rsidRDefault="0040029F" w:rsidP="0040029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главного распорядителя средств бюджета  поселение  и подведомственных ему заказчиков.</w:t>
      </w:r>
    </w:p>
    <w:p w:rsidR="0040029F" w:rsidRDefault="0040029F" w:rsidP="0040029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главным распорядителем средств бюджета  поселения  и подведомственным ему заказчиком (на основе их предложений) за предыдущий двухлетний период конкретного товара, работы, услуги и прогнозируемых производственных (функциональных) потребностей  на последующий период. </w:t>
      </w:r>
      <w:proofErr w:type="gramEnd"/>
    </w:p>
    <w:p w:rsidR="0040029F" w:rsidRDefault="0040029F" w:rsidP="0040029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 установлении в правовом акте о нормировании в сфере закупок требований к качеству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40029F" w:rsidRDefault="0040029F" w:rsidP="004002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степень соответствия качества, потребительских свойств и иных характеристик товаров, работ, услуг, приобретенных главным распорядителем средств бюджета  поселение  и подведомственными ему заказчиками (на основе их предложений) за последние два года, производственным (функциональным) потребностям заказчика и конечных потребителей (при их наличии);</w:t>
      </w:r>
    </w:p>
    <w:p w:rsidR="0040029F" w:rsidRDefault="0040029F" w:rsidP="004002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40029F" w:rsidRDefault="0040029F" w:rsidP="004002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40029F" w:rsidRDefault="0040029F" w:rsidP="0040029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  № 184-ФЗ  «О техническом регулировании».</w:t>
      </w:r>
      <w:proofErr w:type="gramEnd"/>
    </w:p>
    <w:p w:rsidR="0040029F" w:rsidRDefault="0040029F" w:rsidP="0040029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3.8. 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 в зависимости от сферы и специфики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деятельности главного распорядителя средств бюджета  поселения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и подведомственного ему заказчика.</w:t>
      </w:r>
    </w:p>
    <w:p w:rsidR="0040029F" w:rsidRDefault="0040029F" w:rsidP="0040029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3.9. При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</w:p>
    <w:p w:rsidR="0040029F" w:rsidRDefault="0040029F" w:rsidP="0040029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3.10.Правовой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40029F" w:rsidRDefault="0040029F" w:rsidP="0040029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3.11.При формировании предельной цены товаров, работ, услуг могут использоваться:</w:t>
      </w:r>
    </w:p>
    <w:p w:rsidR="0040029F" w:rsidRDefault="0040029F" w:rsidP="004002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данные государственной статистической отчетности;</w:t>
      </w:r>
    </w:p>
    <w:p w:rsidR="0040029F" w:rsidRDefault="0040029F" w:rsidP="004002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данные реестра контрактов;</w:t>
      </w:r>
    </w:p>
    <w:p w:rsidR="0040029F" w:rsidRDefault="0040029F" w:rsidP="004002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информация о ценах производителей;</w:t>
      </w:r>
    </w:p>
    <w:p w:rsidR="0040029F" w:rsidRDefault="0040029F" w:rsidP="004002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общедоступные результаты изучения рынка, исследования рынка, проведенные главным распорядителем средств бюджета сельского поселения как самостоятельно, так и с привлечением третьих лиц;</w:t>
      </w:r>
    </w:p>
    <w:p w:rsidR="0040029F" w:rsidRDefault="0040029F" w:rsidP="004002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иные источники информации. </w:t>
      </w:r>
    </w:p>
    <w:p w:rsidR="0040029F" w:rsidRDefault="0040029F" w:rsidP="0040029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3.12.Правовой акт о нормировании в сфере закупок может содержать нормативные затраты на обеспечение функций заказчика.</w:t>
      </w:r>
    </w:p>
    <w:p w:rsidR="0040029F" w:rsidRDefault="0040029F" w:rsidP="0040029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3.13. Нормативные затраты на обеспечение функций заказчика формируются в том числе на основе данных о количестве сотрудников, участвующих в выполнении функции заказчика, номенклатуры и количества товаров, работ, услуг, необходимых для выполнения функций заказчика.</w:t>
      </w:r>
    </w:p>
    <w:p w:rsidR="0040029F" w:rsidRDefault="0040029F" w:rsidP="0040029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3.14. Формирование нормативных затрат на обеспечение функций заказчика осуществляется с учетом планируемого количества конечных потребителей на очередной финансовый год в случае, если объем затрат заказчика на выполнение функции зависит от количества конечных потребителей.</w:t>
      </w:r>
    </w:p>
    <w:p w:rsidR="0040029F" w:rsidRDefault="0040029F" w:rsidP="0040029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3.15.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40029F" w:rsidRDefault="0040029F" w:rsidP="004002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29F" w:rsidRDefault="0040029F" w:rsidP="0040029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Правила формирования перечня товаров, работ, услуг, подлежащих обязательному нормированию</w:t>
      </w:r>
    </w:p>
    <w:p w:rsidR="0040029F" w:rsidRDefault="0040029F" w:rsidP="0040029F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товаров, работ, услуг, подлежащих обязательному нормированию (далее – Перечень) формируется в целях определения товаров, работ, услуг, приобретаемых для обеспечения муниципальных нужд сельского поселения,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 сельского поселения, но не приводят к закупкам товаров, работ и услуг, имеющих избыточные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потребительские свойства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предметами роскоши. </w:t>
      </w:r>
    </w:p>
    <w:p w:rsidR="0040029F" w:rsidRDefault="0040029F" w:rsidP="0040029F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 Перечень товаров, работ, услуг для обеспечения муниципальных нужд сельского поселения, подлежащих обязательному нормированию, утверждается, соответственно, администрацией сельского поселения по форме согласно приложению № 1 к настоящим Правилам. </w:t>
      </w:r>
    </w:p>
    <w:p w:rsidR="0040029F" w:rsidRDefault="0040029F" w:rsidP="0040029F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 Перечень формируется по группам «Товары», «Работы», «Услуги» и содержит:</w:t>
      </w:r>
    </w:p>
    <w:p w:rsidR="0040029F" w:rsidRDefault="0040029F" w:rsidP="0040029F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4.3.1.код общероссийских классификаторов и каталогов товаров, работ и услуг для обеспечения муниципальных нужд;</w:t>
      </w:r>
    </w:p>
    <w:p w:rsidR="0040029F" w:rsidRDefault="0040029F" w:rsidP="0040029F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4.3.2.наименование товара, работы, услуги;</w:t>
      </w:r>
    </w:p>
    <w:p w:rsidR="0040029F" w:rsidRDefault="0040029F" w:rsidP="0040029F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4.3.3.функциональное назначение товара, работы, услуги;</w:t>
      </w:r>
    </w:p>
    <w:p w:rsidR="0040029F" w:rsidRDefault="0040029F" w:rsidP="0040029F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4.3.4.описание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40029F" w:rsidRDefault="0040029F" w:rsidP="0040029F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4.3.5.описание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40029F" w:rsidRDefault="0040029F" w:rsidP="0040029F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4.3.6.наименование органа  местного самоуправления, который утверждает требования к приобретаемым товарам, работам, услугам.</w:t>
      </w:r>
    </w:p>
    <w:p w:rsidR="0040029F" w:rsidRDefault="0040029F" w:rsidP="0040029F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4.4.Товары, работы, услуги включаются в  Перечень в следующих случаях:</w:t>
      </w:r>
    </w:p>
    <w:p w:rsidR="0040029F" w:rsidRDefault="0040029F" w:rsidP="0040029F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4.4.1.приобретаемые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 </w:t>
      </w:r>
    </w:p>
    <w:p w:rsidR="0040029F" w:rsidRDefault="0040029F" w:rsidP="0040029F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4.4.2.товар,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40029F" w:rsidRDefault="0040029F" w:rsidP="0040029F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4.4.3.необходимо стимулировать (ограничить) спрос на товары, работы, услуги и развивать (сужать) рынки таких товаров, работ, услуг;</w:t>
      </w:r>
      <w:proofErr w:type="gramEnd"/>
    </w:p>
    <w:p w:rsidR="0040029F" w:rsidRDefault="0040029F" w:rsidP="0040029F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4.4.4.необходимо внедрять новые  стандарты потребления ресурсов, необходимых для эффективного осуществления деятельности заказчиком;</w:t>
      </w:r>
    </w:p>
    <w:p w:rsidR="0040029F" w:rsidRDefault="0040029F" w:rsidP="0040029F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4.4.5.товар, работа, услуга является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комплементарным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заменителем товара, работы, услуги, которые подлежать обязательному нормированию. </w:t>
      </w:r>
    </w:p>
    <w:p w:rsidR="0040029F" w:rsidRDefault="0040029F" w:rsidP="0040029F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Наименование товаров, работ, услуг определяется в соответствии с наименованиями  общероссийских  классификаторов и каталогов товаров, работ и услуг для муниципальных) нужд, утвержденных в установленном порядке. </w:t>
      </w:r>
      <w:proofErr w:type="gramEnd"/>
    </w:p>
    <w:p w:rsidR="0040029F" w:rsidRDefault="0040029F" w:rsidP="0040029F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 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</w:p>
    <w:p w:rsidR="0040029F" w:rsidRDefault="0040029F" w:rsidP="0040029F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 Функциональные требования товара, работ, услуг определяется целями и условиями  использования соответствующего товара, работы, услуги.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  <w:proofErr w:type="gramEnd"/>
    </w:p>
    <w:p w:rsidR="0040029F" w:rsidRDefault="0040029F" w:rsidP="0040029F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параметрам, характеризующим товар, работу, услуги их потребительские свойства (функциональные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использования и т.п.). </w:t>
      </w:r>
      <w:proofErr w:type="gramEnd"/>
    </w:p>
    <w:p w:rsidR="0040029F" w:rsidRDefault="0040029F" w:rsidP="0040029F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 определяются в абсолютных или удельных величинах (10 000 населения, на 1 государственную функцию или услугу, административную процедуру, административное действие, структурное подразделение, государственного (муниципального) служащего, квадратный метр площади помещений, транспортное средство, единицу оборудования и т.п.).</w:t>
      </w:r>
      <w:proofErr w:type="gramEnd"/>
    </w:p>
    <w:p w:rsidR="0040029F" w:rsidRDefault="0040029F" w:rsidP="0040029F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 Проекты правовых актов и утвержденные правовые акты, устанавливающие Перечень товаров, работ, услуг, подлежащих обязательному нормированию, подлежат размещению в единой информационной системе. </w:t>
      </w:r>
    </w:p>
    <w:p w:rsidR="0040029F" w:rsidRDefault="0040029F" w:rsidP="0040029F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 Перечень товаров, работ, услуг, подлежащих обязательному нормированию,  подлежат пересмотру в случае: </w:t>
      </w:r>
    </w:p>
    <w:p w:rsidR="0040029F" w:rsidRDefault="0040029F" w:rsidP="0040029F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11.1.внесения изменений в 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заказчика;</w:t>
      </w:r>
    </w:p>
    <w:p w:rsidR="0040029F" w:rsidRDefault="0040029F" w:rsidP="0040029F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11.2.изменения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40029F" w:rsidRDefault="0040029F" w:rsidP="0040029F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11.3.появления  новых товаров, работ, услуг, которые могут более эффективно (с меньшими затратами) удовлетворять нужды заказчика; </w:t>
      </w:r>
    </w:p>
    <w:p w:rsidR="0040029F" w:rsidRDefault="0040029F" w:rsidP="0040029F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11.4.принятия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</w:p>
    <w:p w:rsidR="0040029F" w:rsidRDefault="0040029F" w:rsidP="0040029F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 Внесение изменений в правовые акты,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 </w:t>
      </w:r>
    </w:p>
    <w:p w:rsidR="0040029F" w:rsidRDefault="0040029F" w:rsidP="0040029F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29F" w:rsidRDefault="0040029F" w:rsidP="004002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0029F">
          <w:pgSz w:w="12240" w:h="15840"/>
          <w:pgMar w:top="426" w:right="567" w:bottom="851" w:left="1701" w:header="720" w:footer="720" w:gutter="0"/>
          <w:cols w:space="720"/>
          <w:docGrid w:linePitch="326"/>
        </w:sectPr>
      </w:pPr>
    </w:p>
    <w:p w:rsidR="0040029F" w:rsidRDefault="0040029F" w:rsidP="004002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1  </w:t>
      </w:r>
    </w:p>
    <w:p w:rsidR="0040029F" w:rsidRDefault="0040029F" w:rsidP="00400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Правилам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нормирования </w:t>
      </w:r>
    </w:p>
    <w:p w:rsidR="0040029F" w:rsidRDefault="0040029F" w:rsidP="00400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сфере закупок  товаров,  работ,  услуг </w:t>
      </w:r>
    </w:p>
    <w:p w:rsidR="0040029F" w:rsidRDefault="0040029F" w:rsidP="00400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 обеспечения муниципальных нужд </w:t>
      </w:r>
    </w:p>
    <w:p w:rsidR="0040029F" w:rsidRDefault="0040029F" w:rsidP="004002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3101D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3101D">
        <w:rPr>
          <w:rFonts w:ascii="Times New Roman" w:eastAsia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Шуурмак</w:t>
      </w:r>
      <w:bookmarkStart w:id="0" w:name="_GoBack"/>
      <w:bookmarkEnd w:id="0"/>
      <w:proofErr w:type="spellEnd"/>
    </w:p>
    <w:p w:rsidR="0040029F" w:rsidRDefault="0040029F" w:rsidP="004002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29F" w:rsidRDefault="0040029F" w:rsidP="0040029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товаров, работ, услуг, для обеспечения муниципальных нужд сельского поселения, подлежащих обязательному нормированию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1696"/>
        <w:gridCol w:w="1945"/>
        <w:gridCol w:w="2037"/>
        <w:gridCol w:w="1278"/>
        <w:gridCol w:w="2000"/>
      </w:tblGrid>
      <w:tr w:rsidR="0040029F" w:rsidTr="0001437C">
        <w:tc>
          <w:tcPr>
            <w:tcW w:w="270" w:type="pct"/>
          </w:tcPr>
          <w:p w:rsidR="0040029F" w:rsidRDefault="0040029F" w:rsidP="000143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701" w:type="pct"/>
          </w:tcPr>
          <w:p w:rsidR="0040029F" w:rsidRDefault="0040029F" w:rsidP="000143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товара, работы, услуги</w:t>
            </w:r>
          </w:p>
        </w:tc>
        <w:tc>
          <w:tcPr>
            <w:tcW w:w="829" w:type="pct"/>
          </w:tcPr>
          <w:p w:rsidR="0040029F" w:rsidRDefault="0040029F" w:rsidP="000143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Функциональное назначение товара, работы, услуги</w:t>
            </w:r>
          </w:p>
        </w:tc>
        <w:tc>
          <w:tcPr>
            <w:tcW w:w="1495" w:type="pct"/>
          </w:tcPr>
          <w:p w:rsidR="0040029F" w:rsidRDefault="0040029F" w:rsidP="000143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508" w:type="pct"/>
          </w:tcPr>
          <w:p w:rsidR="0040029F" w:rsidRDefault="0040029F" w:rsidP="000143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Единицы измерения</w:t>
            </w:r>
          </w:p>
        </w:tc>
        <w:tc>
          <w:tcPr>
            <w:tcW w:w="1197" w:type="pct"/>
          </w:tcPr>
          <w:p w:rsidR="0040029F" w:rsidRDefault="0040029F" w:rsidP="000143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 государственной власти (орган местного самоуправления), утверждающий требования к приобретаемым товарам работам услугам</w:t>
            </w:r>
          </w:p>
        </w:tc>
      </w:tr>
      <w:tr w:rsidR="0040029F" w:rsidTr="0001437C">
        <w:trPr>
          <w:trHeight w:val="279"/>
        </w:trPr>
        <w:tc>
          <w:tcPr>
            <w:tcW w:w="270" w:type="pct"/>
          </w:tcPr>
          <w:p w:rsidR="0040029F" w:rsidRDefault="0040029F" w:rsidP="000143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1" w:type="pct"/>
          </w:tcPr>
          <w:p w:rsidR="0040029F" w:rsidRDefault="0040029F" w:rsidP="000143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9" w:type="pct"/>
          </w:tcPr>
          <w:p w:rsidR="0040029F" w:rsidRDefault="0040029F" w:rsidP="000143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5" w:type="pct"/>
          </w:tcPr>
          <w:p w:rsidR="0040029F" w:rsidRDefault="0040029F" w:rsidP="000143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8" w:type="pct"/>
          </w:tcPr>
          <w:p w:rsidR="0040029F" w:rsidRDefault="0040029F" w:rsidP="000143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7" w:type="pct"/>
          </w:tcPr>
          <w:p w:rsidR="0040029F" w:rsidRDefault="0040029F" w:rsidP="000143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40029F" w:rsidTr="0001437C">
        <w:trPr>
          <w:trHeight w:val="229"/>
        </w:trPr>
        <w:tc>
          <w:tcPr>
            <w:tcW w:w="270" w:type="pct"/>
          </w:tcPr>
          <w:p w:rsidR="0040029F" w:rsidRDefault="0040029F" w:rsidP="00014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I.</w:t>
            </w:r>
          </w:p>
        </w:tc>
        <w:tc>
          <w:tcPr>
            <w:tcW w:w="701" w:type="pct"/>
          </w:tcPr>
          <w:p w:rsidR="0040029F" w:rsidRDefault="0040029F" w:rsidP="00014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Товары</w:t>
            </w:r>
          </w:p>
        </w:tc>
        <w:tc>
          <w:tcPr>
            <w:tcW w:w="829" w:type="pct"/>
          </w:tcPr>
          <w:p w:rsidR="0040029F" w:rsidRDefault="0040029F" w:rsidP="00014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pct"/>
          </w:tcPr>
          <w:p w:rsidR="0040029F" w:rsidRDefault="0040029F" w:rsidP="00014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</w:tcPr>
          <w:p w:rsidR="0040029F" w:rsidRDefault="0040029F" w:rsidP="00014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pct"/>
          </w:tcPr>
          <w:p w:rsidR="0040029F" w:rsidRDefault="0040029F" w:rsidP="00014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0029F" w:rsidTr="0001437C">
        <w:tc>
          <w:tcPr>
            <w:tcW w:w="270" w:type="pct"/>
          </w:tcPr>
          <w:p w:rsidR="0040029F" w:rsidRDefault="0040029F" w:rsidP="00014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pct"/>
          </w:tcPr>
          <w:p w:rsidR="0040029F" w:rsidRDefault="0040029F" w:rsidP="00014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pct"/>
          </w:tcPr>
          <w:p w:rsidR="0040029F" w:rsidRDefault="0040029F" w:rsidP="00014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5" w:type="pct"/>
          </w:tcPr>
          <w:p w:rsidR="0040029F" w:rsidRDefault="0040029F" w:rsidP="00014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</w:tcPr>
          <w:p w:rsidR="0040029F" w:rsidRDefault="0040029F" w:rsidP="00014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7" w:type="pct"/>
          </w:tcPr>
          <w:p w:rsidR="0040029F" w:rsidRDefault="0040029F" w:rsidP="00014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029F" w:rsidTr="0001437C">
        <w:tc>
          <w:tcPr>
            <w:tcW w:w="270" w:type="pct"/>
          </w:tcPr>
          <w:p w:rsidR="0040029F" w:rsidRDefault="0040029F" w:rsidP="00014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II.</w:t>
            </w:r>
          </w:p>
        </w:tc>
        <w:tc>
          <w:tcPr>
            <w:tcW w:w="701" w:type="pct"/>
          </w:tcPr>
          <w:p w:rsidR="0040029F" w:rsidRDefault="0040029F" w:rsidP="00014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Работы </w:t>
            </w:r>
          </w:p>
        </w:tc>
        <w:tc>
          <w:tcPr>
            <w:tcW w:w="829" w:type="pct"/>
          </w:tcPr>
          <w:p w:rsidR="0040029F" w:rsidRDefault="0040029F" w:rsidP="00014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pct"/>
          </w:tcPr>
          <w:p w:rsidR="0040029F" w:rsidRDefault="0040029F" w:rsidP="00014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</w:tcPr>
          <w:p w:rsidR="0040029F" w:rsidRDefault="0040029F" w:rsidP="00014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pct"/>
          </w:tcPr>
          <w:p w:rsidR="0040029F" w:rsidRDefault="0040029F" w:rsidP="00014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0029F" w:rsidTr="0001437C">
        <w:tc>
          <w:tcPr>
            <w:tcW w:w="270" w:type="pct"/>
          </w:tcPr>
          <w:p w:rsidR="0040029F" w:rsidRDefault="0040029F" w:rsidP="00014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pct"/>
          </w:tcPr>
          <w:p w:rsidR="0040029F" w:rsidRDefault="0040029F" w:rsidP="00014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pct"/>
          </w:tcPr>
          <w:p w:rsidR="0040029F" w:rsidRDefault="0040029F" w:rsidP="00014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5" w:type="pct"/>
          </w:tcPr>
          <w:p w:rsidR="0040029F" w:rsidRDefault="0040029F" w:rsidP="00014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</w:tcPr>
          <w:p w:rsidR="0040029F" w:rsidRDefault="0040029F" w:rsidP="00014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7" w:type="pct"/>
          </w:tcPr>
          <w:p w:rsidR="0040029F" w:rsidRDefault="0040029F" w:rsidP="00014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029F" w:rsidTr="0001437C">
        <w:tc>
          <w:tcPr>
            <w:tcW w:w="270" w:type="pct"/>
          </w:tcPr>
          <w:p w:rsidR="0040029F" w:rsidRDefault="0040029F" w:rsidP="00014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III.</w:t>
            </w:r>
          </w:p>
        </w:tc>
        <w:tc>
          <w:tcPr>
            <w:tcW w:w="701" w:type="pct"/>
          </w:tcPr>
          <w:p w:rsidR="0040029F" w:rsidRDefault="0040029F" w:rsidP="00014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829" w:type="pct"/>
          </w:tcPr>
          <w:p w:rsidR="0040029F" w:rsidRDefault="0040029F" w:rsidP="00014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pct"/>
          </w:tcPr>
          <w:p w:rsidR="0040029F" w:rsidRDefault="0040029F" w:rsidP="00014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</w:tcPr>
          <w:p w:rsidR="0040029F" w:rsidRDefault="0040029F" w:rsidP="00014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pct"/>
          </w:tcPr>
          <w:p w:rsidR="0040029F" w:rsidRDefault="0040029F" w:rsidP="00014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0029F" w:rsidRDefault="0040029F" w:rsidP="0040029F">
      <w:pPr>
        <w:tabs>
          <w:tab w:val="left" w:pos="7455"/>
        </w:tabs>
      </w:pPr>
    </w:p>
    <w:p w:rsidR="0040029F" w:rsidRDefault="0040029F" w:rsidP="0040029F">
      <w:pPr>
        <w:tabs>
          <w:tab w:val="left" w:pos="7455"/>
        </w:tabs>
      </w:pPr>
    </w:p>
    <w:p w:rsidR="0040029F" w:rsidRDefault="0040029F" w:rsidP="0040029F">
      <w:pPr>
        <w:tabs>
          <w:tab w:val="left" w:pos="7455"/>
        </w:tabs>
      </w:pPr>
    </w:p>
    <w:p w:rsidR="0040029F" w:rsidRDefault="0040029F" w:rsidP="0040029F">
      <w:pPr>
        <w:tabs>
          <w:tab w:val="left" w:pos="7455"/>
        </w:tabs>
      </w:pPr>
    </w:p>
    <w:p w:rsidR="0040029F" w:rsidRDefault="0040029F" w:rsidP="0040029F">
      <w:pPr>
        <w:tabs>
          <w:tab w:val="left" w:pos="7455"/>
        </w:tabs>
      </w:pPr>
    </w:p>
    <w:p w:rsidR="0040029F" w:rsidRDefault="0040029F" w:rsidP="0040029F">
      <w:pPr>
        <w:tabs>
          <w:tab w:val="left" w:pos="7455"/>
        </w:tabs>
      </w:pPr>
    </w:p>
    <w:p w:rsidR="0040029F" w:rsidRDefault="0040029F" w:rsidP="0040029F">
      <w:pPr>
        <w:tabs>
          <w:tab w:val="left" w:pos="7455"/>
        </w:tabs>
      </w:pPr>
    </w:p>
    <w:p w:rsidR="009F43D3" w:rsidRDefault="009F43D3"/>
    <w:sectPr w:rsidR="009F4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60559"/>
    <w:multiLevelType w:val="multilevel"/>
    <w:tmpl w:val="6BF60559"/>
    <w:lvl w:ilvl="0">
      <w:start w:val="1"/>
      <w:numFmt w:val="decimal"/>
      <w:lvlText w:val="%1."/>
      <w:lvlJc w:val="left"/>
      <w:pPr>
        <w:ind w:left="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0029F"/>
    <w:rsid w:val="0040029F"/>
    <w:rsid w:val="009F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2731</Words>
  <Characters>15567</Characters>
  <Application>Microsoft Office Word</Application>
  <DocSecurity>0</DocSecurity>
  <Lines>129</Lines>
  <Paragraphs>36</Paragraphs>
  <ScaleCrop>false</ScaleCrop>
  <Company/>
  <LinksUpToDate>false</LinksUpToDate>
  <CharactersWithSpaces>18262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2024-03-12T03:41:00Z</dcterms:created>
  <dcterms:modified xsi:type="dcterms:W3CDTF">2024-03-12T03:42:00Z</dcterms:modified>
</cp:coreProperties>
</file>