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6" w:rsidRPr="00072106" w:rsidRDefault="00072106" w:rsidP="00072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13F95D4F" wp14:editId="607D49BB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106">
        <w:rPr>
          <w:rFonts w:ascii="Arial" w:eastAsia="Times New Roman" w:hAnsi="Arial" w:cs="Arial"/>
          <w:b/>
          <w:noProof/>
          <w:sz w:val="32"/>
          <w:szCs w:val="3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2106" w:rsidRPr="00072106" w:rsidRDefault="00072106" w:rsidP="00072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ТЫВА РЕСПУБЛИКАНЫН ТЕС-ХЕМ КОЖУУНУН ЧАГЫРГАЗЫНЫН</w:t>
      </w:r>
    </w:p>
    <w:p w:rsidR="00072106" w:rsidRPr="00072106" w:rsidRDefault="00072106" w:rsidP="00072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ШУУРМАК СУМУЗУНУН </w:t>
      </w:r>
    </w:p>
    <w:p w:rsidR="00072106" w:rsidRPr="00072106" w:rsidRDefault="00072106" w:rsidP="00072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ДОКТААЛЫ</w:t>
      </w:r>
    </w:p>
    <w:p w:rsidR="00072106" w:rsidRPr="00072106" w:rsidRDefault="00072106" w:rsidP="00072106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072106" w:rsidRPr="00072106" w:rsidRDefault="00072106" w:rsidP="00072106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СУМОНА ШУУРМАКСКИЙ</w:t>
      </w:r>
    </w:p>
    <w:p w:rsidR="00072106" w:rsidRPr="00072106" w:rsidRDefault="00072106" w:rsidP="00072106">
      <w:pPr>
        <w:pBdr>
          <w:bottom w:val="single" w:sz="8" w:space="2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ТЕС-ХЕМСКОГО КОЖУУНА РЕСПУБЛИКИ ТЫВА</w:t>
      </w:r>
    </w:p>
    <w:p w:rsidR="00072106" w:rsidRPr="00072106" w:rsidRDefault="00072106" w:rsidP="000721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07210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19/1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от «02</w:t>
      </w:r>
      <w:r w:rsidRPr="0007210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» марта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07210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>2020г.</w:t>
      </w:r>
    </w:p>
    <w:p w:rsidR="00072106" w:rsidRPr="00072106" w:rsidRDefault="00072106" w:rsidP="000721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ar-SA"/>
        </w:rPr>
        <w:t>Шуурмак</w:t>
      </w:r>
      <w:proofErr w:type="spellEnd"/>
    </w:p>
    <w:p w:rsidR="00072106" w:rsidRPr="00072106" w:rsidRDefault="00072106" w:rsidP="0007210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мерах по предупреждению и противодействию коррупции</w:t>
      </w: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администрации </w:t>
      </w:r>
      <w:proofErr w:type="spellStart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ст.1 Федерального закона № 273-ФЗ «О противодействии коррупции», Федеральным законом от 06.10.2003 года №131-ФЗ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Тес-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072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Тыва, Администрация</w:t>
      </w:r>
      <w:r w:rsidRPr="00072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</w:t>
      </w: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по предупреждению и противодействию коррупции в Администрации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Шуурмакский</w:t>
      </w:r>
      <w:proofErr w:type="spellEnd"/>
      <w:proofErr w:type="gram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Прилагается).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Постановление вступает в силу со дня его подписания и подлежит обнародованию в установленном порядке и размещению на официальном сайте Администрации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администрации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</w:t>
      </w:r>
      <w:proofErr w:type="spellStart"/>
      <w:r w:rsidRPr="00072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А.О.Марчин</w:t>
      </w:r>
      <w:proofErr w:type="spellEnd"/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Утвержено</w:t>
      </w:r>
      <w:proofErr w:type="spellEnd"/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Шуурмакий</w:t>
      </w:r>
      <w:proofErr w:type="spellEnd"/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1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«4»марта 2019 №25 а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мерах по предупреждению и противодействию коррупции в администрации </w:t>
      </w:r>
      <w:proofErr w:type="spellStart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Цели и задачи внедрения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противодействия коррупции</w:t>
      </w:r>
      <w:r w:rsidRPr="0007210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противодействия коррупции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Тес-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Хемского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Тыва (далее – Администрация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муниципального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Основополагающим нормативным правовым актом в сфере борьбы с коррупцией является Федеральный закон от 25 декабря </w:t>
      </w:r>
      <w:smartTag w:uri="urn:schemas-microsoft-com:office:smarttags" w:element="metricconverter">
        <w:smartTagPr>
          <w:attr w:name="ProductID" w:val="2008 г"/>
        </w:smartTagPr>
        <w:r w:rsidRPr="000721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273-ФЗ «О противодействии коррупции» (далее - Федеральный закон № 273-ФЗ). Нормативными актами, регулирующими положение противодействия коррупции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также Устав и другие внутренние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локальные акты.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ст.13.3 Федерального закона № 273-ФЗ меры по предупреждению коррупции, принимаемые в организации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включать: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сотрудничество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правоохранительными органами;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разработку и внедрение в практику стандартов и процедур, направленных на обеспечение добросовестной работы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кодекса этики и служебного поведения должностных лиц и работников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 и урегулирование конфликта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составления неофициальной отчетности и использования поддельных документов.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противодействии коррупции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на реализацию данных мер.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Используемые в положении понятия и определения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Коррупция </w:t>
      </w:r>
      <w:r w:rsidRPr="00072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Коррупцией также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совершение перечисленных деяний от имени или в интересах юридического лица (пункт 1 статьи 1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0721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 противодействии коррупции»).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Противодействие коррупции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минимизации и (или) ликвидации последствий коррупционных правонарушений.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Контрагент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Взятка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Коммерческий подкуп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Конфликт интересов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(представителем организации) которой он является.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 w:rsidRPr="000721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 или услуг имущественного характера, иных имущественных прав для себя или для третьих лиц.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3.Основные принципы  антикоррупционной политики учреждения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мер противодействия коррупции в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основывается на следующих </w:t>
      </w:r>
      <w:r w:rsidRPr="00072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ключевых принципах: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соответствия положения учреждения действующему законодательству и общепринятым нормам</w:t>
      </w:r>
      <w:r w:rsidRPr="000721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личного примера руководства.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Ключевая роль Главы поселения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вовлеченности работников.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Принцип соразмерности антикоррупционных процедур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рискукоррупции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выполнение комплекса мероприятий, позволяющих снизить вероятность вовлечения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эффективности антикоррупционных процедур.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 учреждении таких антикоррупционных мероприятий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имеют низкую стоимость, обеспечивают простоту реализации и приносят значимый результат.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ответственности и неотвратимости наказания.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положения противодействия коррупции.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открытости.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контрагентов, партнеров и общественности о принятых в учреждении антикоррупционных стандартах ведения деятельности.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 постоянного контроля и регулярного мониторинга.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исполнением, при необходимости пересматривает их и совершенствует.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Область применения положения и круг лиц, попадающих под ее действие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4.1.Основным кругом лиц, попадающих под действие положения, являются должностные лица и работники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Шуурмакский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зависимости от занимаемой должности и выполняемых функций. Положение распространяется и на лица, выполняющие для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админситрации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или предоставляющие услуги на основе гражданско-правовых договоров.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Обязанности работников учреждения в связи с предупреждением и противодействием коррупции: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4.2.1. Воздерживаться: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совершения и (или) участия в совершении коррупционных правонарушений в интересах или от имени учреждения;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Незамедлительно информировать непосредственного руководителя и (или) лицо, ответственное за реализацию антикоррупционной политики, в случае их отсутствия, руководителя учреждения: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случаях склонения работника к совершению коррупционных правонарушений;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 Сообщать непосредственному руководителю учреждения о возможности возникновения либо возникшем у работника конфликте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5. Определение должностных лиц Администрации </w:t>
      </w:r>
      <w:proofErr w:type="spellStart"/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ответственных за реализацию </w:t>
      </w: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противодействия коррупции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поселения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исполнительный орган учреждения. (Администрация) 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функции и полномочия исполнительного органа в сфере противодействия коррупции определены его Должностной инструкцией.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обязанности включают в частности: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локальных нормативных актов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реализацию мер по предупреждению коррупции (антикоррупционной положения, кодекса этики и служебного поведения работников и т.д.);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проведения оценки коррупционных рисков;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предприятия или иными лицами;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заполнения и рассмотрения деклараций о конфликте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оценки результатов антикоррупционной работы и подготовка соответствующих отчетных материалов постоянно действующему коллегиальному органу управления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Определение и закрепление обязанностей работников и учреждения</w:t>
      </w:r>
      <w:proofErr w:type="gramStart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связанных с предупреждением и противодействием коррупции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работников учреждения в связи с предупреждением и противодействием коррупции являются общими для всех сотрудников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воздерживаться от совершения и (или) участия в совершении коррупционных правонарушений в интересах или от имени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администрции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информировать Главу поселения о случаях склонения работника к совершению коррупционных правонарушений;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информировать Главу поселения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Главе поселения или иному ответственному лицу о возможности возникновения либо возникшем у работника конфликте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их положений статьи 57 ТК РФ по соглашению сторон в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договор, заключаемый с работником при приёме его на работу в администрацию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права и обязанности работника и работодателя, установленные настоящим внутренним документом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совершения неправомерных действий, повлекших неисполнение возложенных на него трудовых обязанностей.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 Установление перечня реализуемых Администрацией антикоррупционных мероприятий, стандартов и процедур и порядок их выполнения (применения)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6799"/>
      </w:tblGrid>
      <w:tr w:rsidR="00072106" w:rsidRPr="00072106" w:rsidTr="006E506D">
        <w:trPr>
          <w:trHeight w:hRule="exact" w:val="365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72106" w:rsidRPr="00072106" w:rsidTr="006E506D">
        <w:trPr>
          <w:trHeight w:hRule="exact" w:val="714"/>
        </w:trPr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Нормативное обеспечение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072106" w:rsidRPr="00072106" w:rsidTr="006E506D">
        <w:trPr>
          <w:trHeight w:hRule="exact" w:val="413"/>
        </w:trPr>
        <w:tc>
          <w:tcPr>
            <w:tcW w:w="2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стандартов поведения и декларация намерений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внедрение положения о конфликте интересов.</w:t>
            </w:r>
          </w:p>
        </w:tc>
      </w:tr>
      <w:tr w:rsidR="00072106" w:rsidRPr="00072106" w:rsidTr="006E506D">
        <w:trPr>
          <w:trHeight w:hRule="exact" w:val="987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072106" w:rsidRPr="00072106" w:rsidTr="006E506D">
        <w:trPr>
          <w:trHeight w:hRule="exact" w:val="658"/>
        </w:trPr>
        <w:tc>
          <w:tcPr>
            <w:tcW w:w="2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антикоррупционных положений в трудовые договора работников</w:t>
            </w:r>
          </w:p>
        </w:tc>
      </w:tr>
      <w:tr w:rsidR="00072106" w:rsidRPr="00072106" w:rsidTr="006E506D">
        <w:trPr>
          <w:trHeight w:hRule="exact" w:val="1618"/>
        </w:trPr>
        <w:tc>
          <w:tcPr>
            <w:tcW w:w="2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введение специальных антикоррупционных процедур 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 и пр.)</w:t>
            </w:r>
          </w:p>
        </w:tc>
      </w:tr>
      <w:tr w:rsidR="00072106" w:rsidRPr="00072106" w:rsidTr="006E506D">
        <w:trPr>
          <w:trHeight w:hRule="exact" w:val="2269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 и пр.)</w:t>
            </w:r>
            <w:proofErr w:type="gramEnd"/>
          </w:p>
        </w:tc>
      </w:tr>
      <w:tr w:rsidR="00072106" w:rsidRPr="00072106" w:rsidTr="006E506D">
        <w:trPr>
          <w:trHeight w:hRule="exact" w:val="1014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072106" w:rsidRPr="00072106" w:rsidTr="006E506D">
        <w:trPr>
          <w:trHeight w:hRule="exact" w:val="1011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072106" w:rsidRPr="00072106" w:rsidTr="006E506D">
        <w:trPr>
          <w:trHeight w:hRule="exact" w:val="1268"/>
        </w:trPr>
        <w:tc>
          <w:tcPr>
            <w:tcW w:w="2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072106" w:rsidRPr="00072106" w:rsidTr="006E506D">
        <w:trPr>
          <w:trHeight w:hRule="exact" w:val="990"/>
        </w:trPr>
        <w:tc>
          <w:tcPr>
            <w:tcW w:w="2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работников с нормативными документами, регламентирующими вопросы предупреждения и противодействия коррупции в учреждении </w:t>
            </w:r>
          </w:p>
        </w:tc>
      </w:tr>
      <w:tr w:rsidR="00072106" w:rsidRPr="00072106" w:rsidTr="006E506D">
        <w:trPr>
          <w:trHeight w:hRule="exact" w:val="658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72106" w:rsidRPr="00072106" w:rsidTr="006E506D">
        <w:trPr>
          <w:trHeight w:hRule="exact" w:val="1015"/>
        </w:trPr>
        <w:tc>
          <w:tcPr>
            <w:tcW w:w="2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антикоррупционных стандартов и процедур</w:t>
            </w:r>
          </w:p>
        </w:tc>
      </w:tr>
      <w:tr w:rsidR="00072106" w:rsidRPr="00072106" w:rsidTr="006E506D">
        <w:trPr>
          <w:trHeight w:hRule="exact" w:val="602"/>
        </w:trPr>
        <w:tc>
          <w:tcPr>
            <w:tcW w:w="2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положения организации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072106" w:rsidRPr="00072106" w:rsidTr="006E506D">
        <w:trPr>
          <w:trHeight w:hRule="exact" w:val="1015"/>
        </w:trPr>
        <w:tc>
          <w:tcPr>
            <w:tcW w:w="27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 данных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бухгалтерского учета, наличия и достоверности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первичных документов бухгалтерского учета</w:t>
            </w:r>
          </w:p>
        </w:tc>
      </w:tr>
      <w:tr w:rsidR="00072106" w:rsidRPr="00072106" w:rsidTr="006E506D">
        <w:trPr>
          <w:trHeight w:hRule="exact" w:val="1944"/>
        </w:trPr>
        <w:tc>
          <w:tcPr>
            <w:tcW w:w="2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регулярного контроля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экономической обоснованности расходов в сферах с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высоким коррупционным риском: обмен деловыми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подарками, представительские расходы,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благотворительные пожертвования, вознаграждения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внешним консультантам</w:t>
            </w:r>
          </w:p>
        </w:tc>
      </w:tr>
      <w:tr w:rsidR="00072106" w:rsidRPr="00072106" w:rsidTr="006E506D">
        <w:trPr>
          <w:trHeight w:hRule="exact" w:val="698"/>
        </w:trPr>
        <w:tc>
          <w:tcPr>
            <w:tcW w:w="2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результатов проводимой антикоррупционной работы и распространение 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отчетных материалов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регулярной оценки результатов работы</w:t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 противодействию коррупции</w:t>
            </w:r>
          </w:p>
        </w:tc>
      </w:tr>
      <w:tr w:rsidR="00072106" w:rsidRPr="00072106" w:rsidTr="006E506D">
        <w:trPr>
          <w:trHeight w:hRule="exact" w:val="1015"/>
        </w:trPr>
        <w:tc>
          <w:tcPr>
            <w:tcW w:w="2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06" w:rsidRPr="00072106" w:rsidRDefault="00072106" w:rsidP="00072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1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приложения к настоящему положению в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план реализации антикоррупционных мероприятий.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072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коррупционных рисков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оценки коррупционных рисков является определение конкретных процессов и функций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которых наиболее высока вероятность совершения работниками учреждения коррупционных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целях получения личной выгоды, так и в целях получения выгоды Администрацией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коррупционных рисков является важнейшим элементом настоящего положения. Она позволяет обеспечить соответствие реализуемых антикоррупционных мероприятий специфике деятельности администрации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рационально использовать ресурсы, направляемые на проведение работы по профилактике коррупции.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коррупционных рисков проводится как на стадии разработки положения противодействия коррупции, так и после ее утверждения на регулярной основе и оформляется Приложением к данному документу.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 коррупционных рисков: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«критические точки» - для каждого процесса и определить те элементы (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подпроцессы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каждого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подпроцесса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в учреждении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вероятные формы осуществления коррупционных платежей.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проведенного анализа подготовить «карту коррупционных рисков учреждения » - сводное описание «критических точек» и возможных коррупционных правонарушений.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комплекс мер по устранению или минимизации коррупционных рисков.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8. Ответственность сотрудников за несоблюдение требований </w:t>
      </w: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 по</w:t>
      </w:r>
      <w:r w:rsidRPr="000721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предупреждению и противодействию коррупции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учитывать, что конфликт интересов может принимать множество различных форм.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регулирования и предотвращения конфликта интересов в деятельности своих работников на предприятии следует принять Положение о конфликте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конфликте интересов - это внутренний документ саморегулируемой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положения о конфликте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положении понятия и определения;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попадающих под действие положения;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управления конфликтом интересов в организации;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ответственность работников за несоблюдение положения о конфликте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основу работы по управлению конфликтом интересов в организации могут быть положены следующие принципы: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баланса интересов учреждения и работника при урегулировании конфликта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)у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возможно установление различных видов раскрытия конфликта интересов, в том числе: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возникновения ситуаций конфликта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Администрация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сумона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пересмотр и изменение функциональных обязанностей работника;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своего личного интереса, порождающего конфликт с интересами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учреждения по инициативе работника;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Администрации поселения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за прием сведений о возникающих (имеющихся) конфликтах интересов являются Глава сельского поселения. Рассмотрение полученной информации целесообразно проводить коллегиально.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поселения должно проводиться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работников по вопросам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коррупция в государственном и частном секторах экономики (теоретическая);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юридическая ответственность за совершение коррупционных правонарушений;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организации (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прикладная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следующие виды обучения: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обучение по вопросам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обучение в случае выявления провалов в реализации антикоррупционного положения, одной из причин которых является недостаточность знаний и навыков работников в сфере противодействия коррупции.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 противодействия коррупции обычно осуществляется в индивидуальном порядке.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декабря </w:t>
      </w:r>
      <w:smartTag w:uri="urn:schemas-microsoft-com:office:smarttags" w:element="metricconverter">
        <w:smartTagPr>
          <w:attr w:name="ProductID" w:val="2011 г"/>
        </w:smartTagPr>
        <w:r w:rsidRPr="000721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2011 г</w:t>
        </w:r>
      </w:smartTag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402-ФЗ «О бухгалтерском учете» установлена обязанность для всех организаций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контроль хозяйственных операций. Система внутреннего контроля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должна учитывать требования положения противодействия коррупции, реализуемой организацией, в том числе: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документирования операций хозяйственной деятельности учреждения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экономической обоснованности осуществляемых операций в сферах коррупционного риска.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документирования операций хозяйственной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мерах по предупреждению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Правила, регламентирующие вопросы обмена деловыми подарками и знаками делового гостеприимства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Подарки, которые Сотрудники от имени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Админстрации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предоставлять другим лицам и организациям, либо которые Сотрудники, в связи с их работой в Администрации поселения, могут получать от других лиц и организаций, а также представительские расходы, в том числе, расходы на деловое гостеприимство и продвижение Администрации поселения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Сотрудники от имени Администрации поселения могут нести, должны одновременно соответствовать пяти указанным ниже критериям: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быть прямо связаны с законными целями деятельности Администрации поселения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 презентацией или завершением проектов, успешным исполнением контрактов, либо с общенациональными праздниками, памятными датами, юбилеями;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быть разумно обоснованными, соразмерными и не являться предметами роскоши;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лицензии, разрешении и т. п. или попытку оказать влияние на получателя с иной незаконной или неэтичной целью;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создавать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репутационного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для Администрации поселения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 и иных лиц в случае раскрытия информации о подарках или представительских расходах;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противоречить принципам и требованиям настоящего Положения, Кодекса этики, другим внутренним документам Администрации поселения и нормам применимого законодательства.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допускаются подарки от имени Администрации поселения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Сотрудников и представителей третьим лицам в виде денежных средств, как наличных, так и безналичных, независимо от валюты.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поселения может принять решение об участии в благотворительных мероприятиях, направленных на создание имиджа организации как социально-ответственной организации. При этом бюджет и план участия в мероприятии утверждаются Советом депутатов </w:t>
      </w:r>
      <w:proofErr w:type="spell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Шуурмакского</w:t>
      </w:r>
      <w:proofErr w:type="spell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Администрация поселения не финансирует благотворительные и спонсорские проекты в целях получения коммерческих преимуществ в конкретных проектах предприятия и Обществ.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не финансирует политические партии, организации и движения в целях получения коммерческих преимуществ в конкретных проектах предприятия и Обществ.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поселения воздерживается от оплаты любых расходов за муниципальных служащих и их близких родственников (или в их интересах) в целях 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получения коммерческих преимуществ в конкретных проектах предприятия и Обществ, в том числе расходов на транспорт, проживание, питание, развлечения, </w:t>
      </w:r>
      <w:r w:rsidRPr="000721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</w:t>
      </w: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-кампании и т. п., или получение ими за счет Администрации поселения иной выгоды.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мерах по предупреждению</w:t>
      </w:r>
    </w:p>
    <w:p w:rsidR="00072106" w:rsidRPr="00072106" w:rsidRDefault="00072106" w:rsidP="000721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противодействии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Правила, регламентирующие специальные антикоррупционные мероприятия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требует от своих Сотрудников соблюдения настоящего Положения, информируя их о ключевых принципах, требованиях и санкциях за нарушения.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организуются безопасные, конфиденциальные и доступные средства информирования руководства Администрации поселения («горячая электронная линия») о фактах взяточничества со стороны лиц, оказывающих услуги в интересах Администрации поселения или от ее имени. Для формирования надлежащего уровня антикоррупционной культуры с новыми Сотрудниками проводится вводный тренинг по положениям настоящего Положения и связанных с ней документов, а для действующих Сотрудников проводятся периодические информационные мероприятия в очной и/или дистанционной форме.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проводит тренинги, носящие специальный (целевой) характер. В этом случае осуществляется обучение работников, занимающих определенные должности, осуществляющих функции с высокой степенью коррупционных рисков либо участвующих в определенных антикоррупционных мероприятиях. Целью обучения является овладение каждым обучаемым приемами и навыками использования антикоррупционного положения и мероприятий на практике.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Сотрудниками Администрации поселения 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Администрации поселения и ее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настоящего Положения или нормам применимого антикоррупционного законодательства.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принципов и требований, предусмотренных в Положении, Администрация поселения осуществляет включение антикоррупционных условий (оговорок) в договоры с посредниками, партнерами, агентами и иными лицами. Антикоррупционные условия (оговорки) должны содержать сведения о настоящем Положении, при необходимости предусматривать Политику в качестве приложения к договорам, определять ответственность контрагентов за несоблюдение принципов и требований Положения.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финансовые операции должны быть аккуратно, правильно и с достаточным уровнем детализации отражены в бухгалтерском учете Администрации поселении, отображены в документах и доступны для проверки.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несет ответственность, предусмотренную действующим законодательством Российской Федерации, за подготовку и предоставление полной и достоверной бухгалтерской отчетности в установленные применимым законодательством сроки.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Искажение или фальсификация бухгалтерской отчетности Администрации поселения строго запрещены.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Сотрудник или иное лицо в случае появления сомнений в правомерности или в соответствии целям, принципам и требованиям настоящего Положения своих действий, а также действий, бездействия или предложений других Сотрудников, контрагентов или иных лиц, которые взаимодействуют с Администрацией поселения, либо своему непосредственному руководителю, который, при необходимости, предоставит рекомендации и разъяснения относительно сложившейся ситуации.</w:t>
      </w:r>
      <w:proofErr w:type="gramEnd"/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поселения заявляет о том, что ни один Сотрудник не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санкциям (в том числе уволен, понижен в должности, лишен премии) если он сообщил о предполагаемом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взяточничестве, в том числе, если в результате такого отказа у Администрации поселения возникла упущенная выгода или не были получены коммерческие и конкурентные преимущества.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поселения на регулярной основе проводится внутренний аудит финансово-хозяйственной деятельности, контроль за полнотой и правильностью отражения данных в бухгалтерском учете и соблюдением требований применимого законодательства и внутренних нормативных документов Администрации </w:t>
      </w:r>
      <w:proofErr w:type="gramStart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принципов и требований, установленных настоящей Политикой.</w:t>
      </w:r>
    </w:p>
    <w:p w:rsidR="00072106" w:rsidRPr="00072106" w:rsidRDefault="00072106" w:rsidP="00072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106">
        <w:rPr>
          <w:rFonts w:ascii="Times New Roman" w:eastAsia="Times New Roman" w:hAnsi="Times New Roman" w:cs="Times New Roman"/>
          <w:sz w:val="28"/>
          <w:szCs w:val="28"/>
          <w:lang w:eastAsia="ru-RU"/>
        </w:rPr>
        <w:t>1.13. В рамках мероприятий внутреннего контроля в Администрации поселения осуществляются проверки ключевых направлений коммерческой деятельности, включая выборочные проверки законности осуществляемых платежей, их экономической обоснованности, целесообразности расходов, в том числе, на предмет подтверждения первичными учетными документами и соответствия требованиям настоящего Положения.</w:t>
      </w:r>
    </w:p>
    <w:p w:rsidR="00072106" w:rsidRPr="00072106" w:rsidRDefault="00072106" w:rsidP="00072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106" w:rsidRPr="00072106" w:rsidRDefault="00072106" w:rsidP="00072106">
      <w:pPr>
        <w:rPr>
          <w:rFonts w:ascii="Calibri" w:eastAsia="Calibri" w:hAnsi="Calibri" w:cs="Times New Roman"/>
        </w:rPr>
      </w:pPr>
    </w:p>
    <w:p w:rsidR="00D87B8D" w:rsidRDefault="00D87B8D">
      <w:bookmarkStart w:id="0" w:name="_GoBack"/>
      <w:bookmarkEnd w:id="0"/>
    </w:p>
    <w:sectPr w:rsidR="00D87B8D" w:rsidSect="00070489">
      <w:footerReference w:type="default" r:id="rId6"/>
      <w:pgSz w:w="11906" w:h="16838"/>
      <w:pgMar w:top="567" w:right="567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A4F" w:rsidRDefault="000721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753A" w:rsidRDefault="0007210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60"/>
    <w:rsid w:val="00072106"/>
    <w:rsid w:val="00857860"/>
    <w:rsid w:val="00D8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210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7210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210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7210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2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lol121rws@outlook.com</dc:creator>
  <cp:keywords/>
  <dc:description/>
  <cp:lastModifiedBy>lol121rws@outlook.com</cp:lastModifiedBy>
  <cp:revision>2</cp:revision>
  <dcterms:created xsi:type="dcterms:W3CDTF">2020-12-22T07:33:00Z</dcterms:created>
  <dcterms:modified xsi:type="dcterms:W3CDTF">2020-12-22T07:34:00Z</dcterms:modified>
</cp:coreProperties>
</file>