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59" w:rsidRPr="00946805" w:rsidRDefault="00A25A59" w:rsidP="00A25A59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946805">
        <w:rPr>
          <w:rFonts w:ascii="Calibri" w:eastAsia="SimSun" w:hAnsi="Calibri" w:cs="Tahoma"/>
          <w:noProof/>
          <w:kern w:val="3"/>
          <w:lang w:eastAsia="ru-RU"/>
        </w:rPr>
        <w:drawing>
          <wp:inline distT="0" distB="0" distL="0" distR="0" wp14:anchorId="7BD52486" wp14:editId="3AE72849">
            <wp:extent cx="961919" cy="9237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19" cy="9237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25A59" w:rsidRPr="00946805" w:rsidRDefault="00A25A59" w:rsidP="00A25A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ТЫВА РЕСПУБЛИКАНЫН ТЕС-ХЕМ КОЖУУНУН</w:t>
      </w:r>
    </w:p>
    <w:p w:rsidR="00A25A59" w:rsidRPr="00946805" w:rsidRDefault="00A25A59" w:rsidP="00A25A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ШУУРМАК СУМУ ЧАГЫРГАЗЫНЫН</w:t>
      </w:r>
    </w:p>
    <w:p w:rsidR="00A25A59" w:rsidRPr="00946805" w:rsidRDefault="00A25A59" w:rsidP="00A25A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ДОКТААЛЫ</w:t>
      </w:r>
    </w:p>
    <w:p w:rsidR="00A25A59" w:rsidRPr="00946805" w:rsidRDefault="00A25A59" w:rsidP="00A25A59">
      <w:pPr>
        <w:pBdr>
          <w:bottom w:val="single" w:sz="8" w:space="2" w:color="000001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ПОСТАНОВЛЕНИЕ</w:t>
      </w:r>
    </w:p>
    <w:p w:rsidR="00A25A59" w:rsidRPr="00946805" w:rsidRDefault="00A25A59" w:rsidP="00A25A59">
      <w:pPr>
        <w:pBdr>
          <w:bottom w:val="single" w:sz="8" w:space="2" w:color="000001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АДМИНИСТРАЦИИ СУМОНА ШУУРМАКСКИЙ</w:t>
      </w:r>
    </w:p>
    <w:p w:rsidR="00A25A59" w:rsidRPr="00946805" w:rsidRDefault="00A25A59" w:rsidP="00A25A59">
      <w:pPr>
        <w:pBdr>
          <w:bottom w:val="single" w:sz="8" w:space="2" w:color="000001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ТЕС-ХЕМСКОГО КОЖУУНА РЕСПУБЛИКИ ТЫВА</w:t>
      </w:r>
    </w:p>
    <w:p w:rsidR="00A25A59" w:rsidRPr="00946805" w:rsidRDefault="00A25A59" w:rsidP="00A25A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14</w:t>
      </w: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                                                                      от «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ar-SA"/>
        </w:rPr>
        <w:t>25</w:t>
      </w: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»_</w:t>
      </w: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ar-SA"/>
        </w:rPr>
        <w:t>февраля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_2021</w:t>
      </w: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г.</w:t>
      </w:r>
    </w:p>
    <w:p w:rsidR="00A25A59" w:rsidRPr="00946805" w:rsidRDefault="00A25A59" w:rsidP="00A25A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с. </w:t>
      </w:r>
      <w:proofErr w:type="spellStart"/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Шуурмак</w:t>
      </w:r>
      <w:proofErr w:type="spellEnd"/>
    </w:p>
    <w:p w:rsidR="00A25A59" w:rsidRPr="00946805" w:rsidRDefault="00A25A59" w:rsidP="00A25A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A25A59" w:rsidRPr="00510D72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A59" w:rsidRPr="00510D72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схемы размещения нестационарных торговых объектов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Тес-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Тыва</w:t>
      </w:r>
    </w:p>
    <w:p w:rsidR="00A25A59" w:rsidRPr="00510D72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A59" w:rsidRPr="00510D72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A59" w:rsidRPr="00510D72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исполнения Федерального закона от 28.12.2009 года № 381-ФЗ «Об основах государственного регулирования торговой деятельности в Российской Федерации», Федерального закона от 24.07.2007 года № 209-ФЗ «О развитии малого и среднего предпринимательства в Российской Федерации» в соответствии с приказом Министерства экономики Республики Тыва от</w:t>
      </w: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14.04.2019 г. № 64 «Об утверждении порядка разработки утверждения схем размещения нестационарных торговых объектов органами местного самоуправления муниципальных образований  Республики Тыва», руководствуясь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«Тес-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Тыва, А</w:t>
      </w: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решила:</w:t>
      </w:r>
    </w:p>
    <w:p w:rsidR="00A25A59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схему размещения нестационарных торговых объектов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(прилагается);</w:t>
      </w:r>
    </w:p>
    <w:p w:rsidR="00A25A59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мере необходимости вносить изменения в схему размещения нестационарных торговых объектов торговли в сельском поселении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Тыва;</w:t>
      </w:r>
    </w:p>
    <w:p w:rsidR="00A25A59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3.Настоящее постановление разместить в информационно-телекоммуникационной сети «Интернет» на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5A59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A59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A59" w:rsidRPr="00510D72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25A59" w:rsidRPr="00946805" w:rsidRDefault="00A25A59" w:rsidP="00A25A5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Председатель Администрации</w:t>
      </w:r>
    </w:p>
    <w:p w:rsidR="00A25A59" w:rsidRPr="00A25A59" w:rsidRDefault="00A25A59" w:rsidP="00A25A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</w:t>
      </w:r>
      <w:proofErr w:type="spellStart"/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сумона</w:t>
      </w:r>
      <w:proofErr w:type="spellEnd"/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Шуурмакский</w:t>
      </w:r>
      <w:proofErr w:type="spellEnd"/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           А.О.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Марчин</w:t>
      </w:r>
      <w:bookmarkStart w:id="0" w:name="_GoBack"/>
      <w:bookmarkEnd w:id="0"/>
      <w:proofErr w:type="spellEnd"/>
    </w:p>
    <w:p w:rsidR="00A25A59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A25A59" w:rsidRPr="00510D72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25A59" w:rsidRPr="00510D72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 «25»  февраля 2021 г.№ 14</w:t>
      </w:r>
    </w:p>
    <w:p w:rsidR="00A25A59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25A59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25A59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</w:t>
      </w:r>
    </w:p>
    <w:p w:rsidR="00A25A59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A25A59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</w:p>
    <w:p w:rsidR="00A25A59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023"/>
        <w:gridCol w:w="1521"/>
        <w:gridCol w:w="2126"/>
        <w:gridCol w:w="1701"/>
        <w:gridCol w:w="1418"/>
        <w:gridCol w:w="1417"/>
      </w:tblGrid>
      <w:tr w:rsidR="00A25A59" w:rsidTr="00F01FBE">
        <w:tc>
          <w:tcPr>
            <w:tcW w:w="568" w:type="dxa"/>
          </w:tcPr>
          <w:p w:rsidR="00A25A59" w:rsidRPr="00FD4DC5" w:rsidRDefault="00A25A59" w:rsidP="00F01F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 xml:space="preserve">№ </w:t>
            </w:r>
            <w:proofErr w:type="gramStart"/>
            <w:r w:rsidRPr="00FD4DC5">
              <w:rPr>
                <w:bCs/>
                <w:sz w:val="24"/>
                <w:szCs w:val="28"/>
              </w:rPr>
              <w:t>п</w:t>
            </w:r>
            <w:proofErr w:type="gramEnd"/>
            <w:r w:rsidRPr="00FD4DC5">
              <w:rPr>
                <w:bCs/>
                <w:sz w:val="24"/>
                <w:szCs w:val="28"/>
              </w:rPr>
              <w:t>/п</w:t>
            </w:r>
          </w:p>
        </w:tc>
        <w:tc>
          <w:tcPr>
            <w:tcW w:w="2023" w:type="dxa"/>
          </w:tcPr>
          <w:p w:rsidR="00A25A59" w:rsidRPr="00FD4DC5" w:rsidRDefault="00A25A59" w:rsidP="00F01F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>Место нахождения нестационарного торгового объекта</w:t>
            </w:r>
          </w:p>
        </w:tc>
        <w:tc>
          <w:tcPr>
            <w:tcW w:w="1521" w:type="dxa"/>
          </w:tcPr>
          <w:p w:rsidR="00A25A59" w:rsidRPr="00FD4DC5" w:rsidRDefault="00A25A59" w:rsidP="00F01F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>Специализация</w:t>
            </w:r>
          </w:p>
          <w:p w:rsidR="00A25A59" w:rsidRPr="00FD4DC5" w:rsidRDefault="00A25A59" w:rsidP="00F01F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>нестационарного</w:t>
            </w:r>
          </w:p>
          <w:p w:rsidR="00A25A59" w:rsidRPr="00FD4DC5" w:rsidRDefault="00A25A59" w:rsidP="00F01F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>торгового объекта</w:t>
            </w:r>
          </w:p>
        </w:tc>
        <w:tc>
          <w:tcPr>
            <w:tcW w:w="2126" w:type="dxa"/>
          </w:tcPr>
          <w:p w:rsidR="00A25A59" w:rsidRPr="00FD4DC5" w:rsidRDefault="00A25A59" w:rsidP="00F01F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>Тип торгового объекта используемого для осуществления торговой деятельности</w:t>
            </w:r>
          </w:p>
        </w:tc>
        <w:tc>
          <w:tcPr>
            <w:tcW w:w="1701" w:type="dxa"/>
          </w:tcPr>
          <w:p w:rsidR="00A25A59" w:rsidRPr="00FD4DC5" w:rsidRDefault="00A25A59" w:rsidP="00F01F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>Срок осуществления торговой деятельности</w:t>
            </w:r>
          </w:p>
        </w:tc>
        <w:tc>
          <w:tcPr>
            <w:tcW w:w="1418" w:type="dxa"/>
          </w:tcPr>
          <w:p w:rsidR="00A25A59" w:rsidRPr="00FD4DC5" w:rsidRDefault="00A25A59" w:rsidP="00F01F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>Площадь</w:t>
            </w:r>
          </w:p>
          <w:p w:rsidR="00A25A59" w:rsidRDefault="00A25A59" w:rsidP="00F01F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>нестационарного торгового объекта</w:t>
            </w:r>
          </w:p>
        </w:tc>
        <w:tc>
          <w:tcPr>
            <w:tcW w:w="1417" w:type="dxa"/>
          </w:tcPr>
          <w:p w:rsidR="00A25A59" w:rsidRDefault="00A25A59" w:rsidP="00F01F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Режим работы</w:t>
            </w:r>
          </w:p>
        </w:tc>
      </w:tr>
      <w:tr w:rsidR="00A25A59" w:rsidTr="00F01FBE">
        <w:tc>
          <w:tcPr>
            <w:tcW w:w="568" w:type="dxa"/>
          </w:tcPr>
          <w:p w:rsidR="00A25A59" w:rsidRDefault="00A25A59" w:rsidP="00F01FB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23" w:type="dxa"/>
          </w:tcPr>
          <w:p w:rsidR="00A25A59" w:rsidRPr="000134B2" w:rsidRDefault="00A25A59" w:rsidP="00F01F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proofErr w:type="spellStart"/>
            <w:r w:rsidRPr="000134B2">
              <w:rPr>
                <w:bCs/>
                <w:sz w:val="24"/>
                <w:szCs w:val="28"/>
              </w:rPr>
              <w:t>с</w:t>
            </w:r>
            <w:proofErr w:type="gramStart"/>
            <w:r w:rsidRPr="000134B2">
              <w:rPr>
                <w:bCs/>
                <w:sz w:val="24"/>
                <w:szCs w:val="28"/>
              </w:rPr>
              <w:t>.Ш</w:t>
            </w:r>
            <w:proofErr w:type="gramEnd"/>
            <w:r w:rsidRPr="000134B2">
              <w:rPr>
                <w:bCs/>
                <w:sz w:val="24"/>
                <w:szCs w:val="28"/>
              </w:rPr>
              <w:t>уурмак</w:t>
            </w:r>
            <w:proofErr w:type="spellEnd"/>
            <w:r w:rsidRPr="000134B2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0134B2">
              <w:rPr>
                <w:bCs/>
                <w:sz w:val="24"/>
                <w:szCs w:val="28"/>
              </w:rPr>
              <w:t>ул.Лесная</w:t>
            </w:r>
            <w:proofErr w:type="spellEnd"/>
            <w:r w:rsidRPr="000134B2">
              <w:rPr>
                <w:bCs/>
                <w:sz w:val="24"/>
                <w:szCs w:val="28"/>
              </w:rPr>
              <w:t xml:space="preserve"> 18 возле здания СДК</w:t>
            </w:r>
          </w:p>
        </w:tc>
        <w:tc>
          <w:tcPr>
            <w:tcW w:w="1521" w:type="dxa"/>
          </w:tcPr>
          <w:p w:rsidR="00A25A59" w:rsidRPr="000134B2" w:rsidRDefault="00A25A59" w:rsidP="00F01F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0134B2">
              <w:rPr>
                <w:bCs/>
                <w:sz w:val="24"/>
                <w:szCs w:val="28"/>
              </w:rPr>
              <w:t>неспециализированный</w:t>
            </w:r>
          </w:p>
        </w:tc>
        <w:tc>
          <w:tcPr>
            <w:tcW w:w="2126" w:type="dxa"/>
          </w:tcPr>
          <w:p w:rsidR="00A25A59" w:rsidRPr="000134B2" w:rsidRDefault="00A25A59" w:rsidP="00F01F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0134B2">
              <w:rPr>
                <w:bCs/>
                <w:sz w:val="24"/>
                <w:szCs w:val="28"/>
              </w:rPr>
              <w:t>Лоток или иное временное сооружение</w:t>
            </w:r>
          </w:p>
        </w:tc>
        <w:tc>
          <w:tcPr>
            <w:tcW w:w="1701" w:type="dxa"/>
          </w:tcPr>
          <w:p w:rsidR="00A25A59" w:rsidRPr="000134B2" w:rsidRDefault="00A25A59" w:rsidP="00F01F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0134B2">
              <w:rPr>
                <w:bCs/>
                <w:sz w:val="24"/>
                <w:szCs w:val="28"/>
              </w:rPr>
              <w:t>Апрель-октябрь</w:t>
            </w:r>
          </w:p>
        </w:tc>
        <w:tc>
          <w:tcPr>
            <w:tcW w:w="1418" w:type="dxa"/>
          </w:tcPr>
          <w:p w:rsidR="00A25A59" w:rsidRPr="000134B2" w:rsidRDefault="00A25A59" w:rsidP="00F01F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0134B2">
              <w:rPr>
                <w:bCs/>
                <w:sz w:val="24"/>
                <w:szCs w:val="28"/>
              </w:rPr>
              <w:t xml:space="preserve">15 </w:t>
            </w:r>
            <w:proofErr w:type="spellStart"/>
            <w:r w:rsidRPr="000134B2">
              <w:rPr>
                <w:bCs/>
                <w:sz w:val="24"/>
                <w:szCs w:val="28"/>
              </w:rPr>
              <w:t>кв.м</w:t>
            </w:r>
            <w:proofErr w:type="spellEnd"/>
            <w:r w:rsidRPr="000134B2">
              <w:rPr>
                <w:bCs/>
                <w:sz w:val="24"/>
                <w:szCs w:val="28"/>
              </w:rPr>
              <w:t>.</w:t>
            </w:r>
          </w:p>
        </w:tc>
        <w:tc>
          <w:tcPr>
            <w:tcW w:w="1417" w:type="dxa"/>
          </w:tcPr>
          <w:p w:rsidR="00A25A59" w:rsidRPr="000134B2" w:rsidRDefault="00A25A59" w:rsidP="00F01F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0134B2">
              <w:rPr>
                <w:bCs/>
                <w:sz w:val="24"/>
                <w:szCs w:val="28"/>
              </w:rPr>
              <w:t>Свободный график</w:t>
            </w:r>
          </w:p>
        </w:tc>
      </w:tr>
    </w:tbl>
    <w:p w:rsidR="00A25A59" w:rsidRPr="0012312E" w:rsidRDefault="00A25A59" w:rsidP="00A2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5316" w:rsidRDefault="00795316"/>
    <w:sectPr w:rsidR="0079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CC"/>
    <w:rsid w:val="001470CC"/>
    <w:rsid w:val="00795316"/>
    <w:rsid w:val="00A2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2</cp:revision>
  <dcterms:created xsi:type="dcterms:W3CDTF">2021-03-02T08:03:00Z</dcterms:created>
  <dcterms:modified xsi:type="dcterms:W3CDTF">2021-03-02T08:03:00Z</dcterms:modified>
</cp:coreProperties>
</file>