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0" w:rsidRPr="007B77E0" w:rsidRDefault="007B77E0" w:rsidP="007B77E0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АНТИКРИЗИСНАЯ ПОДДЕРЖКА ПРЕДПРИНИМАТЕЛЕЙ РЕСПУБЛИКИ ТЫВА</w:t>
      </w:r>
    </w:p>
    <w:p w:rsidR="007B77E0" w:rsidRPr="007B77E0" w:rsidRDefault="007B77E0" w:rsidP="007B77E0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Телефон: 8 800 350 62 01 (звонок бесплатный)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 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.</w:t>
      </w: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ГОСПОДДЕРЖКА: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Субсидия на 1 работника в размере МРОТ 12792 рубля: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Куда можно направить: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оплата труда работнику;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оплата страховых взносов;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оплата налоговых взносов;</w:t>
      </w:r>
    </w:p>
    <w:p w:rsidR="007B77E0" w:rsidRPr="007B77E0" w:rsidRDefault="007B77E0" w:rsidP="007B77E0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оплата аренды помещения.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  <w:t>Телефон: 8(39422)3-62-02,  8 800 350 62 01, (звонок бесплатный)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         1. Субсидирование субъектов предпринимательства на сохранение занятости в размере 1 МРОТ 12792 рублей на каждого трудоустроенного работника, осуществляющих деятельность в сферах экономической деятельности, наиболее пострадавших в результате распространения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коронавирусной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инфекции. Субсидию можно направить на оплату труда работников, оплату страховых взносов и налогов предпринимателя, оплата аренды помещения.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Перечень необходимых документов:</w:t>
      </w:r>
    </w:p>
    <w:p w:rsidR="007B77E0" w:rsidRPr="007B77E0" w:rsidRDefault="007B77E0" w:rsidP="007B77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Для участия в конкурсном отборе необходимо предоставить в Минэкономики РТ следующие документы:</w:t>
      </w:r>
    </w:p>
    <w:p w:rsidR="007B77E0" w:rsidRPr="007B77E0" w:rsidRDefault="007B77E0" w:rsidP="007B77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1) заявку установленной формы, согласно приложению № 13 к Положению;</w:t>
      </w:r>
    </w:p>
    <w:p w:rsidR="007B77E0" w:rsidRPr="007B77E0" w:rsidRDefault="007B77E0" w:rsidP="007B77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2) заявление установленной формы о согласии налогоплательщика (плательщика страховых взносов) на признание сведений, составляющих налоговую тайну, общедоступными, согласно приложению № 2 к Положению;</w:t>
      </w:r>
    </w:p>
    <w:p w:rsidR="007B77E0" w:rsidRPr="007B77E0" w:rsidRDefault="007B77E0" w:rsidP="007B77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3) обязательство о недопущении прекращения осуществления предпринимательской деятельности на период до 1 января 2022г., а также по недопущению снижения численности работников более чем на 10 процентов на период до 1 января 2022г. (в случае наличия наемных работников) по форме в соответствии с приложением № 12 к настоящему Положению;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Заявка подается ДИСТАНЦИОННО на сайте </w:t>
      </w: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shd w:val="clear" w:color="auto" w:fill="FFFFFF"/>
        </w:rPr>
        <w:t>мойбизнес17.</w:t>
      </w:r>
      <w:proofErr w:type="gramStart"/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shd w:val="clear" w:color="auto" w:fill="FFFFFF"/>
        </w:rPr>
        <w:t>р</w:t>
      </w:r>
      <w:proofErr w:type="gramEnd"/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lastRenderedPageBreak/>
        <w:t>2 ГОСПОДДЕРЖКА: Прием заявок с 9 августа т.г.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Субсидия в размере 50% от стоимости оборудования: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Условия: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оборудование не ранее 1 января 2020 года;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мототранспортортное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средство, используемое в туристской сфере;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сельскохозяйственная техника;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максимальный размер – 5 млн. рублей/получатель.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тел. 8(39422)2-17-67 Департамент предпринимательства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  <w:t>         2.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 Субсидирование 50% стоимости приобретенного не ранее 1 января 2020 г. или планируемого к приобретению оборудования. Размер субсидии не может превышать 5 млн. рублей на одного получателя поддержки.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</w: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3 ГОСПОДДЕРЖКА: Прием заявок с 9 августа т.г.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Субсидия части первого взноса лизинга: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Предмет: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оборудование;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мототранспортортное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средство, используемое в туристской сфере;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сельскохозяйственная техника;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Условия: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оборудование и техника не ранее 1 января 2020 года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- 50% от первого взноса лизинга;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не более 25 процентов от стоимости предмета лизинга;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не более 3 млн. рублей/получатель.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тел. 8(39422)2-17-67 Департамент предпринимательства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  <w:t xml:space="preserve">Субсидирование части первого взноса (аванса) при заключении договора лизинга оборудования. Субсидия предоставляется при заключении договоров лизинга оборудования,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мототранспортных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средств, используемых в туристической сфере в размере половины суммы первого взноса (аванса) но не более 25 процентов от стоимости предмета лизинга. Размер субсидии не может превышать 3,0 млн. рублей на одного получателя поддержки.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4 ГОСПОДДЕРЖКА: Прием заявок с 9 августа т.г.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Субсидии социальным предпринимателям: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размер субсидии до 500 тыс. рублей/получатель;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- 50% </w:t>
      </w:r>
      <w:proofErr w:type="gram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обязательного</w:t>
      </w:r>
      <w:proofErr w:type="gram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софинансирования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на социальный бизнес-проект.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        Условия: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предприниматель имеет статус «Социальный предприниматель»;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деятельность не менее 1 года.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тел. 8(39422)2-17-67 Департамент предпринимательства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  <w:t xml:space="preserve">Субсидирование субъектов предпринимательства, включенных в реестр социальных предпринимателей. Субсидия предоставляется в размере до 500 тыс. рублей на 1 получателя при условии 50%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софинансирования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из собственных средств расходов на социальный бизнес-проект. Субсидия предоставляется только тем предпринимателям, которые реализуют социальное предпринимательство с прошлого года и получили статус «социального предприятия» в соответствии с федеральным законодательством (приказом Минэкономразвития России № 773).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5 ГОСПОДДЕРЖКА: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Освобождение от уплаты арендных платежей госимущества: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  <w:t>- арендаторы государственного и муниципального имущества.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Тел. 8(39422) 6-36-91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Минземимущество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РТ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 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Предоставление льготы (или освобождение) при уплате арендных платежей государственного и муниципального имущества на период введения 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ограничительных мероприятий для субъектов малого и среднего предпринимательства, являющихся арендаторами государственного и муниципального имущества.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6 ГОСПОДДЕРЖКА: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         </w:t>
      </w:r>
      <w:proofErr w:type="spellStart"/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Микрозайм</w:t>
      </w:r>
      <w:proofErr w:type="spellEnd"/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 xml:space="preserve"> «</w:t>
      </w:r>
      <w:proofErr w:type="spellStart"/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Антиковид</w:t>
      </w:r>
      <w:proofErr w:type="spellEnd"/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»;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до 300 тыс. рублей;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под ключевую ставку ЦБ РФ;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без залога;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- 6,5% годовых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- 1 поручитель;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на покрытие текущих расходов, связанных с ограничениями.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Телефон: 8(39422)3-62-02,  8 800 350 62 01, (звонок бесплатный)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proofErr w:type="gram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Предоставление 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микрозайма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«</w:t>
      </w:r>
      <w:proofErr w:type="spell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Антиковид</w:t>
      </w:r>
      <w:proofErr w:type="spellEnd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» МКК Фонд поддержки предпринимательства Республики Тыва для субъектов МСП в размере до 300 тыс. рублей под фиксированный процент по ключевой ставке ЦБ РФ, с возможностью предоставления без залога по 1 поручительству, на покрытие текущих расходов предпринимателей, связанны с ограничительными мерами по Указу Главы РТ № 223 от 06.07.2021г.</w:t>
      </w:r>
      <w:proofErr w:type="gramEnd"/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Перечень документов: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val="tt-RU"/>
        </w:rPr>
        <w:t>Раздел 1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1. Анкета -заявка на получение займа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2. Свидетельство ОГРНИП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3. Паспорт гражданина Российской Федерации (все страницы)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val="tt-RU"/>
        </w:rPr>
        <w:t>Раздел 2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 ФИНАНСОВЫЕ ДОКУМЕНТЫ: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tt-RU"/>
        </w:rPr>
        <w:t>1. Документы, подтверждающие отсутствие задолженности перед бюджетами всех уровней и государственными внебюджетными фондами из ИФНС(код 1120101).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tt-RU"/>
        </w:rPr>
        <w:t>2. Справка из ИФНС об открытых расчетных счетах.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lang w:val="tt-RU"/>
        </w:rPr>
        <w:t>3. Справки из обслуживающих банков о движении денежных средств по расчетному счету за последние 6 месяцев.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4. Копия налоговой декларации с отметкой о принятии налогового органа, за последний отчетный период до даты обращения за получением займа заверенные печатью и подписью его руководителя.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lastRenderedPageBreak/>
        <w:t>5. Управленческая отчетность (по формам Фонда): управленческий баланс, отчет о прибылях и убытках на дату обращения за получением займа.</w:t>
      </w:r>
    </w:p>
    <w:p w:rsidR="007B77E0" w:rsidRPr="007B77E0" w:rsidRDefault="007B77E0" w:rsidP="007B77E0">
      <w:pPr>
        <w:spacing w:after="0" w:line="240" w:lineRule="auto"/>
        <w:ind w:right="176" w:firstLine="284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6. Сертификат профилактической прививки от новой коронавирусной инфекции (далее - 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COVID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</w:rPr>
        <w:t>-19) или о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трицательный результат лабораторного исследования на новый 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COVID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</w:rPr>
        <w:t>-19 методом ПЦР (срок не более 3 дней).</w:t>
      </w:r>
    </w:p>
    <w:p w:rsidR="007B77E0" w:rsidRPr="007B77E0" w:rsidRDefault="007B77E0" w:rsidP="007B77E0">
      <w:pPr>
        <w:spacing w:before="100" w:beforeAutospacing="1" w:after="150" w:line="240" w:lineRule="auto"/>
        <w:ind w:right="176" w:firstLine="284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</w:rPr>
        <w:t>7. Папка с файлами 20 стр.</w:t>
      </w:r>
    </w:p>
    <w:p w:rsidR="007B77E0" w:rsidRPr="007B77E0" w:rsidRDefault="007B77E0" w:rsidP="007B77E0">
      <w:pPr>
        <w:spacing w:before="100" w:beforeAutospacing="1" w:after="150" w:line="240" w:lineRule="auto"/>
        <w:ind w:right="176" w:firstLine="284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</w:rPr>
        <w:t>Примечание: </w:t>
      </w:r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Одним из </w:t>
      </w:r>
      <w:proofErr w:type="gramStart"/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пунктов</w:t>
      </w:r>
      <w:proofErr w:type="gramEnd"/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по которым фонд отказывает в предоставлении </w:t>
      </w:r>
      <w:proofErr w:type="spellStart"/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>микрозайма</w:t>
      </w:r>
      <w:proofErr w:type="spellEnd"/>
      <w:r w:rsidRPr="007B77E0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</w:rPr>
        <w:t xml:space="preserve"> субъектам малого и среднего предпринимательства является, осуществление производства и (или) реализация подакцизных товаров.</w:t>
      </w:r>
    </w:p>
    <w:p w:rsidR="007B77E0" w:rsidRPr="007B77E0" w:rsidRDefault="007B77E0" w:rsidP="007B77E0">
      <w:pPr>
        <w:spacing w:after="0" w:line="240" w:lineRule="auto"/>
        <w:ind w:left="447" w:right="176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ДОКУМЕНТЫ ПО ПОРУЧИТЕЛЮ:</w:t>
      </w:r>
    </w:p>
    <w:p w:rsidR="007B77E0" w:rsidRPr="007B77E0" w:rsidRDefault="007B77E0" w:rsidP="007B77E0">
      <w:pPr>
        <w:spacing w:after="0" w:line="240" w:lineRule="auto"/>
        <w:ind w:left="447" w:right="176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1. Анкета</w:t>
      </w:r>
    </w:p>
    <w:p w:rsidR="007B77E0" w:rsidRPr="007B77E0" w:rsidRDefault="007B77E0" w:rsidP="007B77E0">
      <w:pPr>
        <w:spacing w:after="0" w:line="240" w:lineRule="auto"/>
        <w:ind w:left="447" w:right="176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2. Паспорт гражданина РФ (все страницы)</w:t>
      </w:r>
    </w:p>
    <w:p w:rsidR="007B77E0" w:rsidRPr="007B77E0" w:rsidRDefault="007B77E0" w:rsidP="007B77E0">
      <w:pPr>
        <w:spacing w:after="0" w:line="240" w:lineRule="auto"/>
        <w:ind w:left="447" w:right="176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lang w:val="tt-RU"/>
        </w:rPr>
        <w:t>3. Документы, подтверждающие доход (2-НДФЛ, декларации)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Заявка подается ДИСТАНЦИОННО на сайте </w:t>
      </w: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u w:val="single"/>
          <w:shd w:val="clear" w:color="auto" w:fill="FFFFFF"/>
        </w:rPr>
        <w:t>мойбизнес17.рф</w:t>
      </w:r>
    </w:p>
    <w:p w:rsidR="007B77E0" w:rsidRPr="007B77E0" w:rsidRDefault="007B77E0" w:rsidP="007B77E0">
      <w:pPr>
        <w:spacing w:after="0" w:line="240" w:lineRule="auto"/>
        <w:ind w:left="447" w:right="176"/>
        <w:jc w:val="both"/>
        <w:rPr>
          <w:rFonts w:ascii="Arial" w:eastAsia="Times New Roman" w:hAnsi="Arial" w:cs="Arial"/>
          <w:color w:val="242424"/>
          <w:sz w:val="23"/>
          <w:szCs w:val="23"/>
        </w:rPr>
      </w:pP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7 ГОСПОДДЕРЖКА: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shd w:val="clear" w:color="auto" w:fill="FFFFFF"/>
        </w:rPr>
        <w:t>Акция по списанию пеней и штрафов по задолженностям в ФПП РТ: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период с 8 по 31 августа 2021 года;</w:t>
      </w:r>
    </w:p>
    <w:p w:rsidR="007B77E0" w:rsidRPr="007B77E0" w:rsidRDefault="007B77E0" w:rsidP="007B77E0">
      <w:pPr>
        <w:spacing w:before="100" w:beforeAutospacing="1" w:after="0" w:line="240" w:lineRule="auto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- не ведутся судебные разбирательства;</w:t>
      </w: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br/>
        <w:t>- завершены судебные разбирательства.</w:t>
      </w:r>
    </w:p>
    <w:p w:rsidR="007B77E0" w:rsidRPr="007B77E0" w:rsidRDefault="007B77E0" w:rsidP="007B77E0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Телефон: 8(39422)3-62-02,  8 800 350 62 01, (звонок бесплатный)</w:t>
      </w:r>
    </w:p>
    <w:p w:rsidR="007B77E0" w:rsidRPr="007B77E0" w:rsidRDefault="007B77E0" w:rsidP="007B77E0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242424"/>
          <w:sz w:val="23"/>
          <w:szCs w:val="23"/>
        </w:rPr>
      </w:pPr>
      <w:proofErr w:type="gramStart"/>
      <w:r w:rsidRPr="007B77E0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</w:rPr>
        <w:t>Акция по списанию пеней и штрафов по просроченной задолженности заемщиков МКК Фонд поддержки предпринимательства Республики Тыва пропорционально размеру погашенного основного долга с 8 июля 2021г. по 31 августа 2021г.: по просроченной задолженности, по которым не ведутся судебные разбирательства (на стадии претензионной работы), а также по которым ведутся или завершены судебные процедуры.</w:t>
      </w:r>
      <w:proofErr w:type="gramEnd"/>
    </w:p>
    <w:p w:rsidR="000B5EBB" w:rsidRPr="007B77E0" w:rsidRDefault="000B5EBB" w:rsidP="007B77E0"/>
    <w:sectPr w:rsidR="000B5EBB" w:rsidRPr="007B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1F9"/>
    <w:multiLevelType w:val="multilevel"/>
    <w:tmpl w:val="5DF4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7E0"/>
    <w:rsid w:val="000B5EBB"/>
    <w:rsid w:val="007B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7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7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8"/>
    <w:basedOn w:val="a"/>
    <w:rsid w:val="007B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7B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B7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5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2024-05-03T04:09:00Z</dcterms:created>
  <dcterms:modified xsi:type="dcterms:W3CDTF">2024-05-03T04:12:00Z</dcterms:modified>
</cp:coreProperties>
</file>