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2A" w:rsidRPr="00181B21" w:rsidRDefault="0061182A" w:rsidP="006118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2A" w:rsidRPr="00181B21" w:rsidRDefault="0061182A" w:rsidP="0061182A">
      <w:pPr>
        <w:pStyle w:val="a4"/>
        <w:rPr>
          <w:rFonts w:ascii="Times New Roman" w:hAnsi="Times New Roman"/>
          <w:sz w:val="28"/>
          <w:szCs w:val="28"/>
        </w:rPr>
      </w:pPr>
      <w:r w:rsidRPr="00181B21">
        <w:rPr>
          <w:rFonts w:ascii="Times New Roman" w:hAnsi="Times New Roman"/>
          <w:sz w:val="28"/>
          <w:szCs w:val="28"/>
        </w:rPr>
        <w:t xml:space="preserve">РЕСПУБЛИКА ТЫВА                                        </w:t>
      </w:r>
      <w:proofErr w:type="spellStart"/>
      <w:proofErr w:type="gramStart"/>
      <w:r w:rsidRPr="00181B21">
        <w:rPr>
          <w:rFonts w:ascii="Times New Roman" w:hAnsi="Times New Roman"/>
          <w:sz w:val="28"/>
          <w:szCs w:val="28"/>
        </w:rPr>
        <w:t>ТЫВА</w:t>
      </w:r>
      <w:proofErr w:type="spellEnd"/>
      <w:proofErr w:type="gramEnd"/>
      <w:r w:rsidRPr="00181B21">
        <w:rPr>
          <w:rFonts w:ascii="Times New Roman" w:hAnsi="Times New Roman"/>
          <w:sz w:val="28"/>
          <w:szCs w:val="28"/>
        </w:rPr>
        <w:t xml:space="preserve"> РЕСПУБЛИКАНЫН</w:t>
      </w:r>
    </w:p>
    <w:p w:rsidR="0061182A" w:rsidRPr="00181B21" w:rsidRDefault="0061182A" w:rsidP="0061182A">
      <w:pPr>
        <w:pStyle w:val="a4"/>
        <w:rPr>
          <w:rFonts w:ascii="Times New Roman" w:hAnsi="Times New Roman"/>
          <w:sz w:val="28"/>
          <w:szCs w:val="28"/>
        </w:rPr>
      </w:pPr>
      <w:r w:rsidRPr="00181B21">
        <w:rPr>
          <w:rFonts w:ascii="Times New Roman" w:hAnsi="Times New Roman"/>
          <w:sz w:val="28"/>
          <w:szCs w:val="28"/>
        </w:rPr>
        <w:t>ТЕС-ХЕМСКИЙ КОЖУУН                               ТЕС-ХЕМ КОЖУУННУН</w:t>
      </w:r>
    </w:p>
    <w:p w:rsidR="0061182A" w:rsidRPr="00181B21" w:rsidRDefault="0061182A" w:rsidP="0061182A">
      <w:pPr>
        <w:pStyle w:val="a4"/>
        <w:rPr>
          <w:rFonts w:ascii="Times New Roman" w:hAnsi="Times New Roman"/>
          <w:sz w:val="28"/>
          <w:szCs w:val="28"/>
        </w:rPr>
      </w:pPr>
      <w:r w:rsidRPr="00181B21">
        <w:rPr>
          <w:rFonts w:ascii="Times New Roman" w:hAnsi="Times New Roman"/>
          <w:sz w:val="28"/>
          <w:szCs w:val="28"/>
        </w:rPr>
        <w:t xml:space="preserve">ХУРАЛ ПРЕДСТАВИТЕЛЕЙ                            </w:t>
      </w:r>
      <w:r>
        <w:rPr>
          <w:rFonts w:ascii="Times New Roman" w:hAnsi="Times New Roman"/>
          <w:sz w:val="28"/>
          <w:szCs w:val="28"/>
        </w:rPr>
        <w:t>ШУУРМАК</w:t>
      </w:r>
      <w:r w:rsidRPr="00181B21">
        <w:rPr>
          <w:rFonts w:ascii="Times New Roman" w:hAnsi="Times New Roman"/>
          <w:sz w:val="28"/>
          <w:szCs w:val="28"/>
        </w:rPr>
        <w:t xml:space="preserve"> СУМУЗУНУН</w:t>
      </w:r>
    </w:p>
    <w:p w:rsidR="0061182A" w:rsidRPr="00181B21" w:rsidRDefault="0061182A" w:rsidP="0061182A">
      <w:pPr>
        <w:pStyle w:val="a4"/>
        <w:rPr>
          <w:rFonts w:ascii="Times New Roman" w:hAnsi="Times New Roman"/>
          <w:sz w:val="28"/>
          <w:szCs w:val="28"/>
        </w:rPr>
      </w:pPr>
      <w:r w:rsidRPr="00181B21">
        <w:rPr>
          <w:rFonts w:ascii="Times New Roman" w:hAnsi="Times New Roman"/>
          <w:sz w:val="28"/>
          <w:szCs w:val="28"/>
        </w:rPr>
        <w:t xml:space="preserve">СУМОНА </w:t>
      </w:r>
      <w:r>
        <w:rPr>
          <w:rFonts w:ascii="Times New Roman" w:hAnsi="Times New Roman"/>
          <w:sz w:val="28"/>
          <w:szCs w:val="28"/>
        </w:rPr>
        <w:t xml:space="preserve">ШУУРМАКСКИЙ                          </w:t>
      </w:r>
      <w:r w:rsidRPr="00181B21">
        <w:rPr>
          <w:rFonts w:ascii="Times New Roman" w:hAnsi="Times New Roman"/>
          <w:sz w:val="28"/>
          <w:szCs w:val="28"/>
        </w:rPr>
        <w:t>ТОЛЭЭЛЕКЧИЛЕР ХУРАЛЫ</w:t>
      </w:r>
    </w:p>
    <w:p w:rsidR="0061182A" w:rsidRPr="00557EBF" w:rsidRDefault="0061182A" w:rsidP="006118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82A" w:rsidRPr="0017495B" w:rsidRDefault="0061182A" w:rsidP="00611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95B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61182A" w:rsidRPr="00557EBF" w:rsidRDefault="0061182A" w:rsidP="00611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82A" w:rsidRPr="00F871B2" w:rsidRDefault="0061182A" w:rsidP="00611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1B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871B2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871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F871B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71B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82A" w:rsidRPr="00557EBF" w:rsidRDefault="0061182A" w:rsidP="006118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82A" w:rsidRPr="00F871B2" w:rsidRDefault="0061182A" w:rsidP="00611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конкурса на замещение  вакантной должности председателя администрации сумона Шуурмакский Тес-Хемского кожууна Республики Тыва </w:t>
      </w:r>
    </w:p>
    <w:p w:rsidR="0061182A" w:rsidRPr="008E56EB" w:rsidRDefault="0061182A" w:rsidP="0061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182A" w:rsidRDefault="0061182A" w:rsidP="00611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Устава сельского поселения сумон Шуурмакский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Тес-Хемского кожууна Республики Тыва, на основании протокола конкурсной комиссии от 16 января 2018 года,  Хурал представителей сельского поселения сумон Шуурмакский Тес-Хемского кожууна Республики Тыва РЕШИЛ:</w:t>
      </w:r>
      <w:proofErr w:type="gramEnd"/>
    </w:p>
    <w:p w:rsidR="0061182A" w:rsidRDefault="0061182A" w:rsidP="00611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82A" w:rsidRPr="00524CBB" w:rsidRDefault="0061182A" w:rsidP="00611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BB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524CBB">
        <w:rPr>
          <w:rFonts w:ascii="Times New Roman" w:hAnsi="Times New Roman" w:cs="Times New Roman"/>
          <w:sz w:val="28"/>
          <w:szCs w:val="28"/>
        </w:rPr>
        <w:t>с отсутствуем</w:t>
      </w:r>
      <w:proofErr w:type="gramEnd"/>
      <w:r w:rsidRPr="00524CBB">
        <w:rPr>
          <w:rFonts w:ascii="Times New Roman" w:hAnsi="Times New Roman" w:cs="Times New Roman"/>
          <w:sz w:val="28"/>
          <w:szCs w:val="28"/>
        </w:rPr>
        <w:t xml:space="preserve"> кандидатов замещение  вакантной должности председателя администрации сумона Шуурмакский Тес-Хемского кожууна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признать конкурс не состоявшимся. </w:t>
      </w:r>
    </w:p>
    <w:p w:rsidR="0061182A" w:rsidRPr="00E954BD" w:rsidRDefault="0061182A" w:rsidP="0061182A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182A" w:rsidRPr="00EA320A" w:rsidRDefault="0061182A" w:rsidP="006118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1182A" w:rsidRDefault="0061182A" w:rsidP="00611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подписания. </w:t>
      </w:r>
    </w:p>
    <w:p w:rsidR="0061182A" w:rsidRDefault="0061182A" w:rsidP="0061182A"/>
    <w:p w:rsidR="0061182A" w:rsidRDefault="0061182A" w:rsidP="0061182A"/>
    <w:p w:rsidR="0061182A" w:rsidRDefault="0061182A" w:rsidP="00611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– Председатель  Хурала </w:t>
      </w:r>
    </w:p>
    <w:p w:rsidR="0061182A" w:rsidRDefault="0061182A" w:rsidP="00611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сельского поселения</w:t>
      </w:r>
    </w:p>
    <w:p w:rsidR="0061182A" w:rsidRDefault="0061182A" w:rsidP="00611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сумон Шуурмакский</w:t>
      </w:r>
    </w:p>
    <w:p w:rsidR="0061182A" w:rsidRDefault="0061182A" w:rsidP="0061182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Тес-Хемского кожууна РТ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А-К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B0E6D" w:rsidRDefault="00CB0E6D"/>
    <w:sectPr w:rsidR="00CB0E6D" w:rsidSect="000463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0D96"/>
    <w:multiLevelType w:val="hybridMultilevel"/>
    <w:tmpl w:val="438C9E72"/>
    <w:lvl w:ilvl="0" w:tplc="2BA6FE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82A"/>
    <w:rsid w:val="0061182A"/>
    <w:rsid w:val="00CB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2A"/>
    <w:pPr>
      <w:ind w:left="720"/>
      <w:contextualSpacing/>
    </w:pPr>
  </w:style>
  <w:style w:type="paragraph" w:styleId="a4">
    <w:name w:val="No Spacing"/>
    <w:uiPriority w:val="99"/>
    <w:qFormat/>
    <w:rsid w:val="0061182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ХУРАЛ_2</dc:creator>
  <cp:keywords/>
  <dc:description/>
  <cp:lastModifiedBy>ХУРАЛ_2</cp:lastModifiedBy>
  <cp:revision>2</cp:revision>
  <dcterms:created xsi:type="dcterms:W3CDTF">2018-07-23T01:35:00Z</dcterms:created>
  <dcterms:modified xsi:type="dcterms:W3CDTF">2018-07-23T01:36:00Z</dcterms:modified>
</cp:coreProperties>
</file>